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2A572" w14:textId="77777777" w:rsidR="00012662" w:rsidRDefault="00012662" w:rsidP="00012662"/>
    <w:p w14:paraId="7331DD54" w14:textId="77777777" w:rsidR="00012662" w:rsidRDefault="00012662" w:rsidP="00012662"/>
    <w:p w14:paraId="5B04D454" w14:textId="77777777" w:rsidR="00012662" w:rsidRDefault="00012662" w:rsidP="00012662"/>
    <w:p w14:paraId="63527B3F" w14:textId="77777777" w:rsidR="00012662" w:rsidRDefault="00012662" w:rsidP="00012662"/>
    <w:p w14:paraId="6E4F0CD4" w14:textId="77777777" w:rsidR="00012662" w:rsidRDefault="00012662" w:rsidP="00012662"/>
    <w:p w14:paraId="69AC2543" w14:textId="77777777" w:rsidR="00012662" w:rsidRDefault="00012662" w:rsidP="00012662"/>
    <w:p w14:paraId="0C1E6C1C" w14:textId="77777777" w:rsidR="00012662" w:rsidRDefault="00012662" w:rsidP="00012662"/>
    <w:p w14:paraId="06262FD0" w14:textId="77777777" w:rsidR="00012662" w:rsidRDefault="00012662" w:rsidP="00012662"/>
    <w:p w14:paraId="0204F68A" w14:textId="77777777" w:rsidR="00012662" w:rsidRDefault="00012662" w:rsidP="00012662"/>
    <w:p w14:paraId="1372B38C" w14:textId="77777777" w:rsidR="00012662" w:rsidRDefault="00012662" w:rsidP="00012662"/>
    <w:p w14:paraId="325ECA2B" w14:textId="77777777" w:rsidR="00012662" w:rsidRDefault="00012662" w:rsidP="00012662"/>
    <w:p w14:paraId="797EA8F6" w14:textId="77777777" w:rsidR="00012662" w:rsidRDefault="00012662" w:rsidP="00012662"/>
    <w:p w14:paraId="0B24E14D" w14:textId="77777777" w:rsidR="00012662" w:rsidRDefault="00012662" w:rsidP="00012662">
      <w:pPr>
        <w:jc w:val="center"/>
      </w:pPr>
      <w:r>
        <w:t>IN THE SUPERIOR COURT OF THE STATE OF WASHINGTON</w:t>
      </w:r>
    </w:p>
    <w:p w14:paraId="20E40B3C" w14:textId="77777777" w:rsidR="00012662" w:rsidRDefault="00012662" w:rsidP="00012662">
      <w:pPr>
        <w:jc w:val="center"/>
      </w:pPr>
      <w:r>
        <w:t>IN AND FOR THE COUNTY OF SNOHOMISH</w:t>
      </w:r>
    </w:p>
    <w:p w14:paraId="678FC27A" w14:textId="77777777" w:rsidR="00012662" w:rsidRDefault="00012662" w:rsidP="00012662"/>
    <w:p w14:paraId="1124BFAE" w14:textId="77777777" w:rsidR="00012662" w:rsidRDefault="00012662" w:rsidP="00012662"/>
    <w:tbl>
      <w:tblPr>
        <w:tblW w:w="0" w:type="auto"/>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4680"/>
        <w:gridCol w:w="3880"/>
      </w:tblGrid>
      <w:tr w:rsidR="00012662" w14:paraId="2065394D" w14:textId="77777777" w:rsidTr="005A42D1">
        <w:tc>
          <w:tcPr>
            <w:tcW w:w="4680" w:type="dxa"/>
            <w:tcBorders>
              <w:bottom w:val="single" w:sz="6" w:space="0" w:color="auto"/>
              <w:right w:val="single" w:sz="6" w:space="0" w:color="auto"/>
            </w:tcBorders>
          </w:tcPr>
          <w:p w14:paraId="49DA2544" w14:textId="77777777" w:rsidR="00012662" w:rsidRDefault="00012662" w:rsidP="005A42D1">
            <w:r>
              <w:t>In re the Marriage of:</w:t>
            </w:r>
          </w:p>
          <w:p w14:paraId="50D47E3D" w14:textId="77777777" w:rsidR="00012662" w:rsidRDefault="00012662" w:rsidP="005A42D1"/>
          <w:p w14:paraId="02FBD084" w14:textId="77777777" w:rsidR="00012662" w:rsidRDefault="00012662" w:rsidP="005A42D1">
            <w:r>
              <w:t>JOHN D. SMITH,</w:t>
            </w:r>
          </w:p>
          <w:p w14:paraId="117B1014" w14:textId="77777777" w:rsidR="00012662" w:rsidRDefault="00012662" w:rsidP="005A42D1"/>
          <w:p w14:paraId="3924849E" w14:textId="77777777" w:rsidR="00012662" w:rsidRDefault="00012662" w:rsidP="005A42D1">
            <w:pPr>
              <w:ind w:left="2880"/>
            </w:pPr>
            <w:r>
              <w:t>Petitioner,</w:t>
            </w:r>
          </w:p>
          <w:p w14:paraId="49007877" w14:textId="77777777" w:rsidR="00012662" w:rsidRDefault="00012662" w:rsidP="005A42D1"/>
          <w:p w14:paraId="321A499E" w14:textId="77777777" w:rsidR="00012662" w:rsidRDefault="00012662" w:rsidP="005A42D1">
            <w:pPr>
              <w:ind w:left="720"/>
            </w:pPr>
            <w:r>
              <w:t>and</w:t>
            </w:r>
          </w:p>
          <w:p w14:paraId="35870AD1" w14:textId="77777777" w:rsidR="00012662" w:rsidRDefault="00012662" w:rsidP="005A42D1"/>
          <w:p w14:paraId="18B6B44B" w14:textId="77777777" w:rsidR="00012662" w:rsidRDefault="00012662" w:rsidP="005A42D1">
            <w:r>
              <w:t xml:space="preserve">JANE D. SMITH, </w:t>
            </w:r>
          </w:p>
          <w:p w14:paraId="342F55D9" w14:textId="77777777" w:rsidR="00012662" w:rsidRDefault="00012662" w:rsidP="005A42D1"/>
          <w:p w14:paraId="16FD2CF1" w14:textId="77777777" w:rsidR="00012662" w:rsidRDefault="00012662" w:rsidP="005A42D1">
            <w:pPr>
              <w:ind w:left="2880"/>
            </w:pPr>
            <w:r>
              <w:t>Respondent.</w:t>
            </w:r>
          </w:p>
          <w:p w14:paraId="09B1DB7E" w14:textId="77777777" w:rsidR="00012662" w:rsidRDefault="00012662" w:rsidP="005A42D1"/>
        </w:tc>
        <w:tc>
          <w:tcPr>
            <w:tcW w:w="3880" w:type="dxa"/>
            <w:tcBorders>
              <w:left w:val="nil"/>
              <w:bottom w:val="nil"/>
            </w:tcBorders>
          </w:tcPr>
          <w:p w14:paraId="073E1E42" w14:textId="77777777" w:rsidR="00012662" w:rsidRDefault="00012662" w:rsidP="005A42D1">
            <w:pPr>
              <w:ind w:left="210"/>
            </w:pPr>
          </w:p>
          <w:p w14:paraId="751B8744" w14:textId="77777777" w:rsidR="00012662" w:rsidRDefault="00012662" w:rsidP="005A42D1">
            <w:pPr>
              <w:ind w:left="210"/>
            </w:pPr>
            <w:r>
              <w:t xml:space="preserve">No. </w:t>
            </w:r>
            <w:r w:rsidRPr="002A393F">
              <w:rPr>
                <w:rFonts w:eastAsiaTheme="minorHAnsi"/>
                <w:szCs w:val="24"/>
              </w:rPr>
              <w:t>96-3-02932-9</w:t>
            </w:r>
          </w:p>
          <w:p w14:paraId="3C212BDF" w14:textId="77777777" w:rsidR="00012662" w:rsidRDefault="00012662" w:rsidP="005A42D1">
            <w:pPr>
              <w:ind w:left="210"/>
            </w:pPr>
          </w:p>
          <w:p w14:paraId="5F9CE0B4" w14:textId="77777777" w:rsidR="00012662" w:rsidRDefault="00012662" w:rsidP="005A42D1">
            <w:pPr>
              <w:ind w:left="210"/>
            </w:pPr>
            <w:r>
              <w:t>FATHER’S PRE-ARBITRATION STATEMENT OF PROOF</w:t>
            </w:r>
          </w:p>
        </w:tc>
      </w:tr>
    </w:tbl>
    <w:p w14:paraId="665405A1" w14:textId="77777777" w:rsidR="00012662" w:rsidRDefault="00012662" w:rsidP="00012662"/>
    <w:p w14:paraId="10F3B42E" w14:textId="591315D7" w:rsidR="00012662" w:rsidRDefault="00012662" w:rsidP="00012662">
      <w:pPr>
        <w:spacing w:line="480" w:lineRule="auto"/>
        <w:ind w:firstLine="720"/>
      </w:pPr>
      <w:r>
        <w:t xml:space="preserve">Petitioner John Smith (“Father”) hereby submits his Pre-Arbitration Statement of Proof.  This is a child support modification action filed by the Snohomish County Civil Prosecutor’ Office (“Prosecutor”) at the request of Respondent Jane Smith (“Mother”).  Prosecutor and Mother request an increase in Father’s monthly transfer amount.  The requested modification should be denied for the following reasons:  </w:t>
      </w:r>
    </w:p>
    <w:p w14:paraId="705403C0" w14:textId="77777777" w:rsidR="00012662" w:rsidRDefault="00012662" w:rsidP="00012662">
      <w:pPr>
        <w:spacing w:line="480" w:lineRule="auto"/>
      </w:pPr>
      <w:r>
        <w:lastRenderedPageBreak/>
        <w:t>1.</w:t>
      </w:r>
      <w:r>
        <w:tab/>
        <w:t>Mother’s requested transfer amount would jeopardize Father’s ability to care for the children living in Father’s current household; and</w:t>
      </w:r>
    </w:p>
    <w:p w14:paraId="6220E20C" w14:textId="77777777" w:rsidR="00012662" w:rsidRDefault="00012662" w:rsidP="00012662">
      <w:pPr>
        <w:spacing w:line="480" w:lineRule="auto"/>
      </w:pPr>
      <w:r>
        <w:t>2.</w:t>
      </w:r>
      <w:r>
        <w:tab/>
        <w:t>Past earnings from overtime and a second job should not be included in Father’s income, since Father no longer works a) at the job that afforded him overtime nor b) at a second job.</w:t>
      </w:r>
    </w:p>
    <w:p w14:paraId="228CC598" w14:textId="77777777" w:rsidR="00012662" w:rsidRDefault="00012662" w:rsidP="00012662">
      <w:pPr>
        <w:spacing w:line="480" w:lineRule="auto"/>
        <w:jc w:val="center"/>
      </w:pPr>
      <w:r>
        <w:t>I.</w:t>
      </w:r>
      <w:r>
        <w:tab/>
      </w:r>
      <w:r>
        <w:rPr>
          <w:b/>
        </w:rPr>
        <w:t xml:space="preserve">FACTUAL </w:t>
      </w:r>
      <w:r w:rsidRPr="0090366C">
        <w:rPr>
          <w:b/>
        </w:rPr>
        <w:t>BACKGROUND SUMMARY</w:t>
      </w:r>
    </w:p>
    <w:p w14:paraId="0D852CE4" w14:textId="77777777" w:rsidR="00012662" w:rsidRDefault="00012662" w:rsidP="00012662">
      <w:pPr>
        <w:spacing w:line="480" w:lineRule="auto"/>
        <w:ind w:firstLine="720"/>
      </w:pPr>
      <w:r>
        <w:t>Mother and Father divorced in 2003 after four years of contentious, motion heavy litigation.  They have one child in common, thirteen-year-old Abby Smith (“Abby”); and litigation regarding Abby has continued virtually unabated since.  The court docket for their dissolution and post dissolution proceedings contains more than five hundred entries.</w:t>
      </w:r>
    </w:p>
    <w:p w14:paraId="4917E40B" w14:textId="77777777" w:rsidR="00012662" w:rsidRDefault="00012662" w:rsidP="00012662">
      <w:pPr>
        <w:spacing w:line="480" w:lineRule="auto"/>
        <w:ind w:firstLine="720"/>
      </w:pPr>
      <w:r>
        <w:t xml:space="preserve">  In relevant part, Mother petitioned to gain primary residential care of Abby from Father in 2015.  During mediation, Father recognized he would likely lose custody of Abby and could no longer afford to proceed with litigation.  He was financially strapped and having difficulty supporting his new household, which consisted of his wife, Shawna Smith (“S. Smith”), and his young daughter Danita.  The parties agreed to place Abby primarily with Mother, award Mother the yearly tax exemption for Abby, and enter a deviated support transfer payment of $25.  Father and Mother discussed one valid basis for Father’s deviated transfer payment.  The basis was Father’s inability to otherwise support his current household.</w:t>
      </w:r>
    </w:p>
    <w:p w14:paraId="34946332" w14:textId="77777777" w:rsidR="00012662" w:rsidRDefault="00012662" w:rsidP="00012662">
      <w:pPr>
        <w:spacing w:line="480" w:lineRule="auto"/>
        <w:ind w:firstLine="720"/>
      </w:pPr>
      <w:r>
        <w:t>The 2015 order did not state the basis for Father’s deviated support payment.</w:t>
      </w:r>
    </w:p>
    <w:p w14:paraId="3BAE4FE7" w14:textId="77777777" w:rsidR="00012662" w:rsidRDefault="00012662" w:rsidP="00012662">
      <w:pPr>
        <w:spacing w:line="480" w:lineRule="auto"/>
        <w:ind w:firstLine="720"/>
      </w:pPr>
      <w:r>
        <w:lastRenderedPageBreak/>
        <w:t>Father currently works for Boeing, where he makes less than he did in 2015.</w:t>
      </w:r>
    </w:p>
    <w:p w14:paraId="293C297C" w14:textId="77777777" w:rsidR="00012662" w:rsidRDefault="00012662" w:rsidP="00012662">
      <w:pPr>
        <w:keepNext/>
        <w:spacing w:line="480" w:lineRule="auto"/>
        <w:jc w:val="center"/>
      </w:pPr>
      <w:r>
        <w:t>I.</w:t>
      </w:r>
      <w:r>
        <w:tab/>
      </w:r>
      <w:r w:rsidRPr="00811AAA">
        <w:rPr>
          <w:b/>
        </w:rPr>
        <w:t>ARGUMENT</w:t>
      </w:r>
    </w:p>
    <w:p w14:paraId="0410485A" w14:textId="77777777" w:rsidR="00012662" w:rsidRDefault="00012662" w:rsidP="00012662">
      <w:pPr>
        <w:spacing w:line="480" w:lineRule="auto"/>
        <w:ind w:left="720" w:hanging="720"/>
      </w:pPr>
      <w:r>
        <w:t>1.</w:t>
      </w:r>
      <w:r>
        <w:tab/>
      </w:r>
      <w:r w:rsidRPr="0024071B">
        <w:rPr>
          <w:b/>
          <w:i/>
        </w:rPr>
        <w:t>Father cannot afford to pay the amount Mother requests</w:t>
      </w:r>
      <w:r>
        <w:t xml:space="preserve">.  </w:t>
      </w:r>
    </w:p>
    <w:p w14:paraId="7FB4510D" w14:textId="77777777" w:rsidR="00012662" w:rsidRDefault="00012662" w:rsidP="00012662">
      <w:pPr>
        <w:spacing w:line="480" w:lineRule="auto"/>
        <w:ind w:firstLine="720"/>
      </w:pPr>
      <w:r>
        <w:t>Father cannot pay the transfer amount Mother requests.  Father has two large, pre-existing, and unavoidable expenses that are primarily responsible for his tight budget: a) medical bills and b) his 2007 mortgage.</w:t>
      </w:r>
    </w:p>
    <w:p w14:paraId="43964DF1" w14:textId="77777777" w:rsidR="00012662" w:rsidRDefault="00012662" w:rsidP="00012662">
      <w:pPr>
        <w:spacing w:line="480" w:lineRule="auto"/>
      </w:pPr>
      <w:r>
        <w:tab/>
        <w:t xml:space="preserve">A. </w:t>
      </w:r>
      <w:r w:rsidRPr="0062774C">
        <w:rPr>
          <w:i/>
        </w:rPr>
        <w:t>Medical Bills</w:t>
      </w:r>
      <w:r>
        <w:t>.  Father’s medical bills stem from the health of Father’s wife, Shawna Smith (“S. Smith”).  S. Smith suffered multiple ailments and injuries that ultimately left her disabled.  She continues to incur medical costs, no longer works, and has no other income while she appeals for disability benefits.  Father has little choice but to become further indebted due to his wife’s medical situation.  This medical debt is “extraordinary debt not voluntarily incurred” and is reason for deviation.  RCW 26.19.075.</w:t>
      </w:r>
    </w:p>
    <w:p w14:paraId="7838F7E1" w14:textId="77777777" w:rsidR="00012662" w:rsidRDefault="00012662" w:rsidP="00012662">
      <w:pPr>
        <w:spacing w:line="480" w:lineRule="auto"/>
      </w:pPr>
      <w:r>
        <w:tab/>
        <w:t xml:space="preserve">B. </w:t>
      </w:r>
      <w:r w:rsidRPr="0062774C">
        <w:rPr>
          <w:i/>
        </w:rPr>
        <w:t>200</w:t>
      </w:r>
      <w:r>
        <w:rPr>
          <w:i/>
        </w:rPr>
        <w:t>7</w:t>
      </w:r>
      <w:r w:rsidRPr="0062774C">
        <w:rPr>
          <w:i/>
        </w:rPr>
        <w:t xml:space="preserve"> Mortgage</w:t>
      </w:r>
      <w:r>
        <w:t xml:space="preserve">.  Father purchased a modest home with a mortgage in 2007.  At the time, S. Smith was able to work, and Father received child support for the parties’ daughter, Abby.  Since then, S. Smith has become unemployable, said medical costs have become an issue, and Father no longer receives child support for Abby.  Father cannot pay the mortgage and the requested support transfer amount in the face of these numerous financial shifts.  The only option would be to sell the home, but the home’s value is depressed due to the economic downturn.  Selling Father’s house would also remove Father’s two young daughters from the only home they have ever known.  </w:t>
      </w:r>
    </w:p>
    <w:p w14:paraId="3C8A7111" w14:textId="77777777" w:rsidR="00012662" w:rsidRDefault="00012662" w:rsidP="00012662">
      <w:pPr>
        <w:spacing w:line="480" w:lineRule="auto"/>
        <w:ind w:firstLine="720"/>
      </w:pPr>
      <w:r>
        <w:lastRenderedPageBreak/>
        <w:t xml:space="preserve">Forcing Father to sell his modest home in this situation would be akin to showing preference to Abby over Father’s two younger daughters, a violation of stated public policy.  Children do not deserve more or less based on birth order. </w:t>
      </w:r>
      <w:r w:rsidRPr="004F0A32">
        <w:rPr>
          <w:u w:val="single"/>
        </w:rPr>
        <w:t xml:space="preserve">State ex </w:t>
      </w:r>
      <w:proofErr w:type="spellStart"/>
      <w:r w:rsidRPr="004F0A32">
        <w:rPr>
          <w:u w:val="single"/>
        </w:rPr>
        <w:t>rel</w:t>
      </w:r>
      <w:proofErr w:type="spellEnd"/>
      <w:r w:rsidRPr="004F0A32">
        <w:rPr>
          <w:u w:val="single"/>
        </w:rPr>
        <w:t xml:space="preserve"> J.V.G. v. </w:t>
      </w:r>
      <w:proofErr w:type="spellStart"/>
      <w:r w:rsidRPr="004F0A32">
        <w:rPr>
          <w:u w:val="single"/>
        </w:rPr>
        <w:t>VanGuilder</w:t>
      </w:r>
      <w:proofErr w:type="spellEnd"/>
      <w:r>
        <w:t xml:space="preserve">, 137 </w:t>
      </w:r>
      <w:proofErr w:type="spellStart"/>
      <w:r>
        <w:t>Wn.App</w:t>
      </w:r>
      <w:proofErr w:type="spellEnd"/>
      <w:r>
        <w:t xml:space="preserve">. 417 (2019).  Meeting the needs of all children concerned is the primary goal when considering deviations.  </w:t>
      </w:r>
      <w:r w:rsidRPr="004F0A32">
        <w:rPr>
          <w:u w:val="single"/>
        </w:rPr>
        <w:t>Id</w:t>
      </w:r>
      <w:r>
        <w:t xml:space="preserve">.; </w:t>
      </w:r>
      <w:r w:rsidRPr="007D04C4">
        <w:t xml:space="preserve"> </w:t>
      </w:r>
      <w:r w:rsidRPr="007D04C4">
        <w:rPr>
          <w:u w:val="single"/>
        </w:rPr>
        <w:t>accord</w:t>
      </w:r>
      <w:r>
        <w:t xml:space="preserve"> RCW 26.19.075.  Children living with the obligor should not lead significantly less fortunate lives than those with the </w:t>
      </w:r>
      <w:proofErr w:type="spellStart"/>
      <w:r>
        <w:t>obligee</w:t>
      </w:r>
      <w:proofErr w:type="spellEnd"/>
      <w:r>
        <w:t xml:space="preserve">. </w:t>
      </w:r>
      <w:r w:rsidRPr="00C54E7D">
        <w:rPr>
          <w:u w:val="single"/>
        </w:rPr>
        <w:t>See</w:t>
      </w:r>
      <w:r>
        <w:t xml:space="preserve"> </w:t>
      </w:r>
      <w:r w:rsidRPr="00C54E7D">
        <w:rPr>
          <w:u w:val="single"/>
        </w:rPr>
        <w:t>In re Marriage of Oakes</w:t>
      </w:r>
      <w:r>
        <w:t xml:space="preserve">, 71 </w:t>
      </w:r>
      <w:proofErr w:type="spellStart"/>
      <w:r>
        <w:t>Wash.App</w:t>
      </w:r>
      <w:proofErr w:type="spellEnd"/>
      <w:r>
        <w:t xml:space="preserve">. 646 (1993).  </w:t>
      </w:r>
    </w:p>
    <w:p w14:paraId="26207C9C" w14:textId="77777777" w:rsidR="00012662" w:rsidRDefault="00012662" w:rsidP="00012662">
      <w:pPr>
        <w:spacing w:line="480" w:lineRule="auto"/>
      </w:pPr>
      <w:r>
        <w:tab/>
        <w:t>Further, Mother’s requested transfer payment is not necessary for Mother to provide Abby with the quality upbringing and care Abby is entitled to.  Mother’s family makes more than $100,000 per year, Abby attends a school that Mother describes as “nearly free”, and Father’s Boeing health insurance should cover the expense of any special care Abby might need.  Granting Mother the amount she requests would run counter to the most salient policy considerations.</w:t>
      </w:r>
    </w:p>
    <w:p w14:paraId="47592192" w14:textId="77777777" w:rsidR="00012662" w:rsidRDefault="00012662" w:rsidP="00012662">
      <w:pPr>
        <w:spacing w:line="480" w:lineRule="auto"/>
        <w:ind w:left="720" w:hanging="720"/>
      </w:pPr>
      <w:r>
        <w:t>2.</w:t>
      </w:r>
      <w:r>
        <w:tab/>
      </w:r>
      <w:r w:rsidRPr="0024071B">
        <w:rPr>
          <w:b/>
          <w:i/>
        </w:rPr>
        <w:t>Past earnings from overtime and a second job should not be considered in determining Father’s income</w:t>
      </w:r>
      <w:r>
        <w:t xml:space="preserve">.  </w:t>
      </w:r>
    </w:p>
    <w:p w14:paraId="4169C105" w14:textId="77777777" w:rsidR="00012662" w:rsidRDefault="00012662" w:rsidP="00012662">
      <w:pPr>
        <w:spacing w:line="480" w:lineRule="auto"/>
        <w:ind w:firstLine="720"/>
      </w:pPr>
      <w:r>
        <w:t>Overtime and income from a second job should not be added to Father’s income: he no longer works the position that afforded him overtime, no longer works a second job, and his newly expanded domestic responsibilities may prevent him from working overtime or a second job even if they were available.</w:t>
      </w:r>
    </w:p>
    <w:p w14:paraId="111EB4A3" w14:textId="77777777" w:rsidR="00012662" w:rsidRDefault="00012662" w:rsidP="00012662">
      <w:pPr>
        <w:spacing w:line="480" w:lineRule="auto"/>
      </w:pPr>
      <w:r>
        <w:lastRenderedPageBreak/>
        <w:tab/>
        <w:t>Father earned overtime income when he worked as a painter for Benson Technologies.  Father now works for Boeing.  New Boeing employees in Father’s work area generally are not allowed overtime.</w:t>
      </w:r>
    </w:p>
    <w:p w14:paraId="62048031" w14:textId="77777777" w:rsidR="00012662" w:rsidRDefault="00012662" w:rsidP="00012662">
      <w:pPr>
        <w:spacing w:line="480" w:lineRule="auto"/>
      </w:pPr>
      <w:r>
        <w:tab/>
        <w:t xml:space="preserve">Similarly, Father no longer works his second job.  He has not worked a second job in more than a year.  </w:t>
      </w:r>
    </w:p>
    <w:p w14:paraId="61B6D3BB" w14:textId="77777777" w:rsidR="00012662" w:rsidRDefault="00012662" w:rsidP="00012662">
      <w:pPr>
        <w:spacing w:line="480" w:lineRule="auto"/>
      </w:pPr>
      <w:r>
        <w:tab/>
        <w:t>Even when overtime or a second job becomes available, Father may not be able to conscionably accept them.  S. Smith’s health conditions necessitate that Father spend more time at home.</w:t>
      </w:r>
    </w:p>
    <w:p w14:paraId="3DE59768" w14:textId="77777777" w:rsidR="00012662" w:rsidRDefault="00012662" w:rsidP="00012662">
      <w:pPr>
        <w:spacing w:line="480" w:lineRule="auto"/>
      </w:pPr>
      <w:r>
        <w:tab/>
        <w:t>Finally, policy should lead one to err toward underestimating rather than overestimating Father’s income.  Speculative overestimation of Father’s income would lead to a support transfer amount that could have far-reaching negative implications for Father’s household.  On the other hand, underestimating Father’s income and decreasing the transfer amount is unlikely to have as evident an impact on Mother’s well-to-do household.</w:t>
      </w:r>
    </w:p>
    <w:p w14:paraId="2BEE4EE5" w14:textId="77777777" w:rsidR="00012662" w:rsidRDefault="00012662" w:rsidP="00012662">
      <w:pPr>
        <w:spacing w:line="480" w:lineRule="auto"/>
        <w:ind w:firstLine="720"/>
      </w:pPr>
      <w:r>
        <w:t>3.</w:t>
      </w:r>
      <w:r>
        <w:tab/>
      </w:r>
      <w:r w:rsidRPr="0024071B">
        <w:rPr>
          <w:b/>
          <w:i/>
        </w:rPr>
        <w:t>Attorney Fees</w:t>
      </w:r>
      <w:r>
        <w:rPr>
          <w:b/>
          <w:i/>
        </w:rPr>
        <w:t xml:space="preserve"> to Father</w:t>
      </w:r>
      <w:r>
        <w:t xml:space="preserve">.  </w:t>
      </w:r>
    </w:p>
    <w:p w14:paraId="7055600F" w14:textId="77777777" w:rsidR="00012662" w:rsidRDefault="00012662" w:rsidP="00012662">
      <w:pPr>
        <w:spacing w:line="480" w:lineRule="auto"/>
        <w:ind w:firstLine="720"/>
      </w:pPr>
      <w:r>
        <w:t>Father should be awarded attorney fees from Mother based on need and ability to pay. RCW 26.09.140.  Father borrowed from a friend to pay attorney fees in this matter, and Father currently lacks the resources to pay the friend back.</w:t>
      </w:r>
    </w:p>
    <w:p w14:paraId="16531A7C" w14:textId="77777777" w:rsidR="00012662" w:rsidRDefault="00012662" w:rsidP="00012662">
      <w:pPr>
        <w:keepNext/>
        <w:spacing w:line="480" w:lineRule="auto"/>
        <w:jc w:val="center"/>
      </w:pPr>
      <w:r>
        <w:lastRenderedPageBreak/>
        <w:t>III.</w:t>
      </w:r>
      <w:r>
        <w:tab/>
      </w:r>
      <w:r w:rsidRPr="0090460E">
        <w:rPr>
          <w:b/>
        </w:rPr>
        <w:t>WITNESSES</w:t>
      </w:r>
    </w:p>
    <w:p w14:paraId="0D2BC46B" w14:textId="77777777" w:rsidR="00012662" w:rsidRDefault="00012662" w:rsidP="00012662">
      <w:pPr>
        <w:spacing w:line="480" w:lineRule="auto"/>
      </w:pPr>
      <w:r>
        <w:tab/>
        <w:t>Father reserves the right to call any witnesses listed by other parties.  In addition, Father intends to call the following witnesses:</w:t>
      </w:r>
    </w:p>
    <w:p w14:paraId="631AE747" w14:textId="77777777" w:rsidR="00012662" w:rsidRDefault="00012662" w:rsidP="00012662">
      <w:pPr>
        <w:spacing w:line="480" w:lineRule="auto"/>
      </w:pPr>
      <w:r>
        <w:t>1.</w:t>
      </w:r>
      <w:r>
        <w:tab/>
        <w:t>John Smith (“Father”).  Father will testify in person regarding all aspects of the matter.  See above.</w:t>
      </w:r>
    </w:p>
    <w:p w14:paraId="1A2787A8" w14:textId="77777777" w:rsidR="00012662" w:rsidRDefault="00012662" w:rsidP="00012662">
      <w:pPr>
        <w:spacing w:line="480" w:lineRule="auto"/>
      </w:pPr>
      <w:r>
        <w:t>2.</w:t>
      </w:r>
      <w:r>
        <w:tab/>
        <w:t>Shawna Smith (“S. Smith”).  S. Smith is Father’s wife and is expected to testify in person in support of Father on all aspect of the matter, especially S. Smith’s disabilities.</w:t>
      </w:r>
    </w:p>
    <w:p w14:paraId="798BEAFB" w14:textId="77777777" w:rsidR="00012662" w:rsidRDefault="00012662" w:rsidP="00012662">
      <w:pPr>
        <w:keepNext/>
        <w:spacing w:line="480" w:lineRule="auto"/>
        <w:jc w:val="center"/>
      </w:pPr>
      <w:r>
        <w:t>IV.</w:t>
      </w:r>
      <w:r>
        <w:tab/>
      </w:r>
      <w:r w:rsidRPr="0090460E">
        <w:rPr>
          <w:b/>
        </w:rPr>
        <w:t>EXHIBITS</w:t>
      </w:r>
    </w:p>
    <w:p w14:paraId="07C28CCF" w14:textId="77777777" w:rsidR="00012662" w:rsidRDefault="00012662" w:rsidP="00012662">
      <w:pPr>
        <w:spacing w:line="480" w:lineRule="auto"/>
      </w:pPr>
      <w:r>
        <w:tab/>
        <w:t>Father reserves the right to submit any exhibits or documents listed and/or provided by the parties, including the attached pleadings previously submitted in this matter.  In addition, Father intends to offer exhibits supplied to the parties pursuant to SCLSCCAR 5.3:</w:t>
      </w:r>
    </w:p>
    <w:tbl>
      <w:tblPr>
        <w:tblStyle w:val="TableGrid"/>
        <w:tblW w:w="0" w:type="auto"/>
        <w:tblLook w:val="04A0" w:firstRow="1" w:lastRow="0" w:firstColumn="1" w:lastColumn="0" w:noHBand="0" w:noVBand="1"/>
      </w:tblPr>
      <w:tblGrid>
        <w:gridCol w:w="2857"/>
        <w:gridCol w:w="2867"/>
        <w:gridCol w:w="3050"/>
      </w:tblGrid>
      <w:tr w:rsidR="00012662" w14:paraId="41B4F037" w14:textId="77777777" w:rsidTr="005A42D1">
        <w:tc>
          <w:tcPr>
            <w:tcW w:w="2988" w:type="dxa"/>
          </w:tcPr>
          <w:p w14:paraId="4DA08AC9" w14:textId="77777777" w:rsidR="00012662" w:rsidRPr="008266C8" w:rsidRDefault="00012662" w:rsidP="005A42D1">
            <w:pPr>
              <w:spacing w:line="240" w:lineRule="auto"/>
              <w:rPr>
                <w:b/>
              </w:rPr>
            </w:pPr>
            <w:r w:rsidRPr="008266C8">
              <w:rPr>
                <w:b/>
              </w:rPr>
              <w:t>Exhibit</w:t>
            </w:r>
          </w:p>
        </w:tc>
        <w:tc>
          <w:tcPr>
            <w:tcW w:w="2989" w:type="dxa"/>
          </w:tcPr>
          <w:p w14:paraId="22F91398" w14:textId="77777777" w:rsidR="00012662" w:rsidRPr="008266C8" w:rsidRDefault="00012662" w:rsidP="005A42D1">
            <w:pPr>
              <w:spacing w:line="240" w:lineRule="auto"/>
              <w:rPr>
                <w:b/>
              </w:rPr>
            </w:pPr>
            <w:r w:rsidRPr="008266C8">
              <w:rPr>
                <w:b/>
              </w:rPr>
              <w:t>Author or Maker</w:t>
            </w:r>
          </w:p>
        </w:tc>
        <w:tc>
          <w:tcPr>
            <w:tcW w:w="3023" w:type="dxa"/>
          </w:tcPr>
          <w:p w14:paraId="48716823" w14:textId="77777777" w:rsidR="00012662" w:rsidRPr="008266C8" w:rsidRDefault="00012662" w:rsidP="005A42D1">
            <w:pPr>
              <w:spacing w:line="240" w:lineRule="auto"/>
              <w:rPr>
                <w:b/>
              </w:rPr>
            </w:pPr>
            <w:r w:rsidRPr="008266C8">
              <w:rPr>
                <w:b/>
              </w:rPr>
              <w:t>Author or Maker’s Address and Phone Number</w:t>
            </w:r>
          </w:p>
        </w:tc>
      </w:tr>
      <w:tr w:rsidR="00012662" w14:paraId="1D6898C0" w14:textId="77777777" w:rsidTr="005A42D1">
        <w:tc>
          <w:tcPr>
            <w:tcW w:w="2988" w:type="dxa"/>
          </w:tcPr>
          <w:p w14:paraId="55703E3A" w14:textId="77777777" w:rsidR="00012662" w:rsidRDefault="00012662" w:rsidP="005A42D1">
            <w:pPr>
              <w:spacing w:line="240" w:lineRule="auto"/>
            </w:pPr>
            <w:r>
              <w:t>1. Father’s 2015 Financial Declaration</w:t>
            </w:r>
          </w:p>
        </w:tc>
        <w:tc>
          <w:tcPr>
            <w:tcW w:w="2989" w:type="dxa"/>
          </w:tcPr>
          <w:p w14:paraId="4E102584" w14:textId="77777777" w:rsidR="00012662" w:rsidRDefault="00012662" w:rsidP="005A42D1">
            <w:pPr>
              <w:spacing w:line="240" w:lineRule="auto"/>
            </w:pPr>
            <w:r>
              <w:t>Father</w:t>
            </w:r>
          </w:p>
        </w:tc>
        <w:tc>
          <w:tcPr>
            <w:tcW w:w="3023" w:type="dxa"/>
          </w:tcPr>
          <w:p w14:paraId="5C7C08C0" w14:textId="77777777" w:rsidR="00012662" w:rsidRDefault="00012662" w:rsidP="005A42D1">
            <w:pPr>
              <w:spacing w:line="240" w:lineRule="auto"/>
            </w:pPr>
            <w:r>
              <w:t>Contact Genesis Law Firm</w:t>
            </w:r>
          </w:p>
        </w:tc>
      </w:tr>
      <w:tr w:rsidR="00012662" w14:paraId="0579697B" w14:textId="77777777" w:rsidTr="005A42D1">
        <w:tc>
          <w:tcPr>
            <w:tcW w:w="2988" w:type="dxa"/>
          </w:tcPr>
          <w:p w14:paraId="50B8BFE9" w14:textId="77777777" w:rsidR="00012662" w:rsidRDefault="00012662" w:rsidP="005A42D1">
            <w:pPr>
              <w:spacing w:line="240" w:lineRule="auto"/>
            </w:pPr>
            <w:r>
              <w:t>2. Father’s Earnings Statements from 2015 and 2020</w:t>
            </w:r>
          </w:p>
        </w:tc>
        <w:tc>
          <w:tcPr>
            <w:tcW w:w="2989" w:type="dxa"/>
          </w:tcPr>
          <w:p w14:paraId="5AA73665" w14:textId="77777777" w:rsidR="00012662" w:rsidRDefault="00012662" w:rsidP="005A42D1">
            <w:pPr>
              <w:spacing w:line="240" w:lineRule="auto"/>
            </w:pPr>
            <w:r>
              <w:t>Benson Technologies, Inc.</w:t>
            </w:r>
          </w:p>
        </w:tc>
        <w:tc>
          <w:tcPr>
            <w:tcW w:w="3023" w:type="dxa"/>
          </w:tcPr>
          <w:p w14:paraId="5BDE97FB" w14:textId="77777777" w:rsidR="00012662" w:rsidRDefault="00012662" w:rsidP="005A42D1">
            <w:pPr>
              <w:spacing w:line="240" w:lineRule="auto"/>
            </w:pPr>
            <w:r>
              <w:t>Contact information listed on said documents</w:t>
            </w:r>
          </w:p>
        </w:tc>
      </w:tr>
      <w:tr w:rsidR="00012662" w14:paraId="56C80217" w14:textId="77777777" w:rsidTr="005A42D1">
        <w:tc>
          <w:tcPr>
            <w:tcW w:w="2988" w:type="dxa"/>
          </w:tcPr>
          <w:p w14:paraId="1DD03960" w14:textId="77777777" w:rsidR="00012662" w:rsidRDefault="00012662" w:rsidP="005A42D1">
            <w:pPr>
              <w:spacing w:line="240" w:lineRule="auto"/>
            </w:pPr>
            <w:r>
              <w:t>3. 2015 Agreed Order on Modification</w:t>
            </w:r>
          </w:p>
        </w:tc>
        <w:tc>
          <w:tcPr>
            <w:tcW w:w="2989" w:type="dxa"/>
          </w:tcPr>
          <w:p w14:paraId="5835D95C" w14:textId="77777777" w:rsidR="00012662" w:rsidRDefault="00012662" w:rsidP="005A42D1">
            <w:pPr>
              <w:spacing w:line="240" w:lineRule="auto"/>
            </w:pPr>
            <w:r>
              <w:t>Bridget Llewellyn</w:t>
            </w:r>
          </w:p>
        </w:tc>
        <w:tc>
          <w:tcPr>
            <w:tcW w:w="3023" w:type="dxa"/>
          </w:tcPr>
          <w:p w14:paraId="24E0952F" w14:textId="77777777" w:rsidR="00012662" w:rsidRDefault="00012662" w:rsidP="005A42D1">
            <w:pPr>
              <w:spacing w:line="240" w:lineRule="auto"/>
            </w:pPr>
            <w:r>
              <w:t>Contact information listed on said document</w:t>
            </w:r>
          </w:p>
        </w:tc>
      </w:tr>
      <w:tr w:rsidR="00012662" w14:paraId="2F997439" w14:textId="77777777" w:rsidTr="005A42D1">
        <w:tc>
          <w:tcPr>
            <w:tcW w:w="2988" w:type="dxa"/>
          </w:tcPr>
          <w:p w14:paraId="52051A46" w14:textId="77777777" w:rsidR="00012662" w:rsidRDefault="00012662" w:rsidP="005A42D1">
            <w:pPr>
              <w:spacing w:line="240" w:lineRule="auto"/>
            </w:pPr>
            <w:r>
              <w:t>4. 2015 Declaration of Mother</w:t>
            </w:r>
          </w:p>
        </w:tc>
        <w:tc>
          <w:tcPr>
            <w:tcW w:w="2989" w:type="dxa"/>
          </w:tcPr>
          <w:p w14:paraId="28CDDB2E" w14:textId="77777777" w:rsidR="00012662" w:rsidRDefault="00012662" w:rsidP="005A42D1">
            <w:pPr>
              <w:spacing w:line="240" w:lineRule="auto"/>
            </w:pPr>
            <w:r>
              <w:t>Mother</w:t>
            </w:r>
          </w:p>
        </w:tc>
        <w:tc>
          <w:tcPr>
            <w:tcW w:w="3023" w:type="dxa"/>
          </w:tcPr>
          <w:p w14:paraId="7C5E2ED3" w14:textId="77777777" w:rsidR="00012662" w:rsidRDefault="00012662" w:rsidP="005A42D1">
            <w:r>
              <w:t>555 55</w:t>
            </w:r>
            <w:r>
              <w:rPr>
                <w:vertAlign w:val="superscript"/>
              </w:rPr>
              <w:t>th</w:t>
            </w:r>
            <w:r>
              <w:t xml:space="preserve"> St. SW</w:t>
            </w:r>
          </w:p>
          <w:p w14:paraId="443760EB" w14:textId="77777777" w:rsidR="00012662" w:rsidRDefault="00012662" w:rsidP="005A42D1">
            <w:r>
              <w:t>Everett, WA 98201</w:t>
            </w:r>
          </w:p>
          <w:p w14:paraId="1B8DF269" w14:textId="77777777" w:rsidR="00012662" w:rsidRDefault="00012662" w:rsidP="005A42D1">
            <w:pPr>
              <w:spacing w:line="240" w:lineRule="auto"/>
            </w:pPr>
            <w:r>
              <w:t>425-555-5555</w:t>
            </w:r>
          </w:p>
        </w:tc>
      </w:tr>
      <w:tr w:rsidR="00012662" w14:paraId="4C001A80" w14:textId="77777777" w:rsidTr="005A42D1">
        <w:tc>
          <w:tcPr>
            <w:tcW w:w="2988" w:type="dxa"/>
          </w:tcPr>
          <w:p w14:paraId="2D0C6C86" w14:textId="77777777" w:rsidR="00012662" w:rsidRDefault="00012662" w:rsidP="005A42D1">
            <w:pPr>
              <w:spacing w:line="240" w:lineRule="auto"/>
            </w:pPr>
            <w:r>
              <w:t>5. Emails and Mediation Agreement Filed by Mother in 2015</w:t>
            </w:r>
          </w:p>
        </w:tc>
        <w:tc>
          <w:tcPr>
            <w:tcW w:w="2989" w:type="dxa"/>
          </w:tcPr>
          <w:p w14:paraId="50AC24E6" w14:textId="77777777" w:rsidR="00012662" w:rsidRDefault="00012662" w:rsidP="005A42D1">
            <w:pPr>
              <w:spacing w:line="240" w:lineRule="auto"/>
            </w:pPr>
            <w:r>
              <w:t>Mother</w:t>
            </w:r>
          </w:p>
        </w:tc>
        <w:tc>
          <w:tcPr>
            <w:tcW w:w="3023" w:type="dxa"/>
          </w:tcPr>
          <w:p w14:paraId="77106BAF" w14:textId="77777777" w:rsidR="00012662" w:rsidRDefault="00012662" w:rsidP="005A42D1">
            <w:pPr>
              <w:spacing w:line="240" w:lineRule="auto"/>
            </w:pPr>
            <w:r>
              <w:t>See above</w:t>
            </w:r>
          </w:p>
        </w:tc>
      </w:tr>
      <w:tr w:rsidR="00012662" w14:paraId="3F03ED1F" w14:textId="77777777" w:rsidTr="005A42D1">
        <w:tc>
          <w:tcPr>
            <w:tcW w:w="2988" w:type="dxa"/>
          </w:tcPr>
          <w:p w14:paraId="3B057924" w14:textId="77777777" w:rsidR="00012662" w:rsidRDefault="00012662" w:rsidP="005A42D1">
            <w:pPr>
              <w:spacing w:line="240" w:lineRule="auto"/>
            </w:pPr>
            <w:r>
              <w:lastRenderedPageBreak/>
              <w:t>6. June 16 2020 Email from Marianne Klaus of Global Staffing re Boeing Position</w:t>
            </w:r>
          </w:p>
        </w:tc>
        <w:tc>
          <w:tcPr>
            <w:tcW w:w="2989" w:type="dxa"/>
          </w:tcPr>
          <w:p w14:paraId="5C052F58" w14:textId="77777777" w:rsidR="00012662" w:rsidRDefault="00012662" w:rsidP="005A42D1">
            <w:pPr>
              <w:spacing w:line="240" w:lineRule="auto"/>
            </w:pPr>
            <w:r>
              <w:t>Marianne Klaus</w:t>
            </w:r>
          </w:p>
        </w:tc>
        <w:tc>
          <w:tcPr>
            <w:tcW w:w="3023" w:type="dxa"/>
          </w:tcPr>
          <w:p w14:paraId="4DF637EE" w14:textId="77777777" w:rsidR="00012662" w:rsidRDefault="00012662" w:rsidP="005A42D1">
            <w:pPr>
              <w:spacing w:line="240" w:lineRule="auto"/>
            </w:pPr>
            <w:r>
              <w:t>Address unknown</w:t>
            </w:r>
          </w:p>
          <w:p w14:paraId="79CC940D" w14:textId="77777777" w:rsidR="00012662" w:rsidRDefault="00012662" w:rsidP="005A42D1">
            <w:pPr>
              <w:spacing w:line="240" w:lineRule="auto"/>
            </w:pPr>
            <w:hyperlink r:id="rId4" w:history="1">
              <w:r w:rsidRPr="00502ADB">
                <w:rPr>
                  <w:rStyle w:val="Hyperlink"/>
                </w:rPr>
                <w:t>Marianne.klaus@boeing.com</w:t>
              </w:r>
            </w:hyperlink>
          </w:p>
          <w:p w14:paraId="3858BAD2" w14:textId="77777777" w:rsidR="00012662" w:rsidRDefault="00012662" w:rsidP="005A42D1">
            <w:pPr>
              <w:spacing w:line="240" w:lineRule="auto"/>
            </w:pPr>
            <w:r>
              <w:t>206-555-5555</w:t>
            </w:r>
          </w:p>
        </w:tc>
      </w:tr>
      <w:tr w:rsidR="00012662" w14:paraId="6B4FC8EB" w14:textId="77777777" w:rsidTr="005A42D1">
        <w:trPr>
          <w:trHeight w:val="843"/>
        </w:trPr>
        <w:tc>
          <w:tcPr>
            <w:tcW w:w="2988" w:type="dxa"/>
          </w:tcPr>
          <w:p w14:paraId="14AC8825" w14:textId="77777777" w:rsidR="00012662" w:rsidRDefault="00012662" w:rsidP="005A42D1">
            <w:pPr>
              <w:spacing w:line="240" w:lineRule="auto"/>
            </w:pPr>
            <w:r>
              <w:t>7. June 22 2020 Email from Marianne Klaus re Overtime Estimate</w:t>
            </w:r>
          </w:p>
        </w:tc>
        <w:tc>
          <w:tcPr>
            <w:tcW w:w="2989" w:type="dxa"/>
          </w:tcPr>
          <w:p w14:paraId="39EFAAAA" w14:textId="77777777" w:rsidR="00012662" w:rsidRDefault="00012662" w:rsidP="005A42D1">
            <w:pPr>
              <w:spacing w:line="240" w:lineRule="auto"/>
            </w:pPr>
            <w:r>
              <w:t>Marianne Klaus</w:t>
            </w:r>
          </w:p>
        </w:tc>
        <w:tc>
          <w:tcPr>
            <w:tcW w:w="3023" w:type="dxa"/>
          </w:tcPr>
          <w:p w14:paraId="3A731094" w14:textId="77777777" w:rsidR="00012662" w:rsidRDefault="00012662" w:rsidP="005A42D1">
            <w:pPr>
              <w:spacing w:line="240" w:lineRule="auto"/>
            </w:pPr>
            <w:r>
              <w:t>See above</w:t>
            </w:r>
          </w:p>
        </w:tc>
      </w:tr>
      <w:tr w:rsidR="00012662" w14:paraId="50455117" w14:textId="77777777" w:rsidTr="005A42D1">
        <w:trPr>
          <w:trHeight w:val="843"/>
        </w:trPr>
        <w:tc>
          <w:tcPr>
            <w:tcW w:w="2988" w:type="dxa"/>
          </w:tcPr>
          <w:p w14:paraId="6EDBC053" w14:textId="77777777" w:rsidR="00012662" w:rsidRDefault="00012662" w:rsidP="005A42D1">
            <w:pPr>
              <w:spacing w:line="240" w:lineRule="auto"/>
            </w:pPr>
            <w:r>
              <w:t>8. June 30 2020 Email from Charlene Lott-Sierra of Global Staffing re Boeing Position</w:t>
            </w:r>
          </w:p>
        </w:tc>
        <w:tc>
          <w:tcPr>
            <w:tcW w:w="2989" w:type="dxa"/>
          </w:tcPr>
          <w:p w14:paraId="7F6E3226" w14:textId="77777777" w:rsidR="00012662" w:rsidRDefault="00012662" w:rsidP="005A42D1">
            <w:pPr>
              <w:spacing w:line="240" w:lineRule="auto"/>
            </w:pPr>
            <w:r>
              <w:t>Charlene Lott-Sierra</w:t>
            </w:r>
          </w:p>
        </w:tc>
        <w:tc>
          <w:tcPr>
            <w:tcW w:w="3023" w:type="dxa"/>
          </w:tcPr>
          <w:p w14:paraId="4186E1B4" w14:textId="77777777" w:rsidR="00012662" w:rsidRDefault="00012662" w:rsidP="005A42D1">
            <w:pPr>
              <w:spacing w:line="240" w:lineRule="auto"/>
            </w:pPr>
            <w:r>
              <w:t>Address unknown</w:t>
            </w:r>
          </w:p>
          <w:p w14:paraId="6E8D80A4" w14:textId="77777777" w:rsidR="00012662" w:rsidRDefault="00012662" w:rsidP="005A42D1">
            <w:pPr>
              <w:spacing w:line="240" w:lineRule="auto"/>
            </w:pPr>
            <w:hyperlink r:id="rId5" w:history="1">
              <w:r w:rsidRPr="0051612C">
                <w:rPr>
                  <w:rStyle w:val="Hyperlink"/>
                </w:rPr>
                <w:t>Charlene.lott-sierra@boeing.com</w:t>
              </w:r>
            </w:hyperlink>
          </w:p>
          <w:p w14:paraId="458D1401" w14:textId="77777777" w:rsidR="00012662" w:rsidRDefault="00012662" w:rsidP="005A42D1">
            <w:pPr>
              <w:spacing w:line="240" w:lineRule="auto"/>
            </w:pPr>
            <w:r>
              <w:t>206-556-5555</w:t>
            </w:r>
          </w:p>
        </w:tc>
      </w:tr>
      <w:tr w:rsidR="00012662" w14:paraId="2C38C030" w14:textId="77777777" w:rsidTr="005A42D1">
        <w:trPr>
          <w:trHeight w:val="843"/>
        </w:trPr>
        <w:tc>
          <w:tcPr>
            <w:tcW w:w="2988" w:type="dxa"/>
          </w:tcPr>
          <w:p w14:paraId="0E44BA52" w14:textId="77777777" w:rsidR="00012662" w:rsidRDefault="00012662" w:rsidP="005A42D1">
            <w:pPr>
              <w:spacing w:line="240" w:lineRule="auto"/>
            </w:pPr>
            <w:r>
              <w:t>9. August 8 2020 Letter from Dr. Andrews (along with related documents written by the same author)</w:t>
            </w:r>
          </w:p>
        </w:tc>
        <w:tc>
          <w:tcPr>
            <w:tcW w:w="2989" w:type="dxa"/>
          </w:tcPr>
          <w:p w14:paraId="7DACA2E4" w14:textId="77777777" w:rsidR="00012662" w:rsidRDefault="00012662" w:rsidP="005A42D1">
            <w:pPr>
              <w:spacing w:line="240" w:lineRule="auto"/>
            </w:pPr>
            <w:r>
              <w:t xml:space="preserve">Mack D. Andrews, MD </w:t>
            </w:r>
          </w:p>
        </w:tc>
        <w:tc>
          <w:tcPr>
            <w:tcW w:w="3023" w:type="dxa"/>
          </w:tcPr>
          <w:p w14:paraId="62F2137D" w14:textId="77777777" w:rsidR="00012662" w:rsidRDefault="00012662" w:rsidP="005A42D1">
            <w:pPr>
              <w:spacing w:line="240" w:lineRule="auto"/>
            </w:pPr>
            <w:r>
              <w:t xml:space="preserve">555 </w:t>
            </w:r>
            <w:proofErr w:type="spellStart"/>
            <w:r>
              <w:t>Yellar</w:t>
            </w:r>
            <w:proofErr w:type="spellEnd"/>
            <w:r>
              <w:t xml:space="preserve"> Avenue</w:t>
            </w:r>
          </w:p>
          <w:p w14:paraId="7BE29C9D" w14:textId="77777777" w:rsidR="00012662" w:rsidRDefault="00012662" w:rsidP="005A42D1">
            <w:pPr>
              <w:spacing w:line="240" w:lineRule="auto"/>
            </w:pPr>
            <w:r>
              <w:t>Arlington, WA 98223</w:t>
            </w:r>
          </w:p>
          <w:p w14:paraId="3F9F3D0E" w14:textId="77777777" w:rsidR="00012662" w:rsidRDefault="00012662" w:rsidP="005A42D1">
            <w:pPr>
              <w:spacing w:line="240" w:lineRule="auto"/>
            </w:pPr>
            <w:r>
              <w:t>360-555-5555</w:t>
            </w:r>
          </w:p>
          <w:p w14:paraId="5AF60C0A" w14:textId="77777777" w:rsidR="00012662" w:rsidRDefault="00012662" w:rsidP="005A42D1">
            <w:pPr>
              <w:spacing w:line="240" w:lineRule="auto"/>
            </w:pPr>
          </w:p>
        </w:tc>
      </w:tr>
      <w:tr w:rsidR="00012662" w14:paraId="05436728" w14:textId="77777777" w:rsidTr="005A42D1">
        <w:trPr>
          <w:trHeight w:val="843"/>
        </w:trPr>
        <w:tc>
          <w:tcPr>
            <w:tcW w:w="2988" w:type="dxa"/>
          </w:tcPr>
          <w:p w14:paraId="1831C223" w14:textId="77777777" w:rsidR="00012662" w:rsidRDefault="00012662" w:rsidP="005A42D1">
            <w:pPr>
              <w:spacing w:line="240" w:lineRule="auto"/>
            </w:pPr>
            <w:r>
              <w:t>10. August 3 2019 Letter from Nancy Rake re Phone Bill</w:t>
            </w:r>
          </w:p>
        </w:tc>
        <w:tc>
          <w:tcPr>
            <w:tcW w:w="2989" w:type="dxa"/>
          </w:tcPr>
          <w:p w14:paraId="47F1843E" w14:textId="77777777" w:rsidR="00012662" w:rsidRDefault="00012662" w:rsidP="005A42D1">
            <w:pPr>
              <w:spacing w:line="240" w:lineRule="auto"/>
            </w:pPr>
            <w:r>
              <w:t>Nancy Rake</w:t>
            </w:r>
          </w:p>
        </w:tc>
        <w:tc>
          <w:tcPr>
            <w:tcW w:w="3023" w:type="dxa"/>
          </w:tcPr>
          <w:p w14:paraId="176B1BF6" w14:textId="77777777" w:rsidR="00012662" w:rsidRDefault="00012662" w:rsidP="005A42D1">
            <w:pPr>
              <w:spacing w:line="240" w:lineRule="auto"/>
            </w:pPr>
            <w:r>
              <w:t>Address unknown</w:t>
            </w:r>
          </w:p>
          <w:p w14:paraId="031C7341" w14:textId="77777777" w:rsidR="00012662" w:rsidRDefault="00012662" w:rsidP="005A42D1">
            <w:pPr>
              <w:spacing w:line="240" w:lineRule="auto"/>
            </w:pPr>
            <w:hyperlink r:id="rId6" w:history="1">
              <w:r w:rsidRPr="00502ADB">
                <w:rPr>
                  <w:rStyle w:val="Hyperlink"/>
                </w:rPr>
                <w:t>rakedm@netzero.com</w:t>
              </w:r>
            </w:hyperlink>
          </w:p>
          <w:p w14:paraId="757E31A4" w14:textId="77777777" w:rsidR="00012662" w:rsidRDefault="00012662" w:rsidP="005A42D1">
            <w:pPr>
              <w:spacing w:line="240" w:lineRule="auto"/>
            </w:pPr>
            <w:r>
              <w:t>907-555-5555</w:t>
            </w:r>
          </w:p>
        </w:tc>
      </w:tr>
      <w:tr w:rsidR="00012662" w14:paraId="7D2791EC" w14:textId="77777777" w:rsidTr="005A42D1">
        <w:trPr>
          <w:trHeight w:val="843"/>
        </w:trPr>
        <w:tc>
          <w:tcPr>
            <w:tcW w:w="2988" w:type="dxa"/>
          </w:tcPr>
          <w:p w14:paraId="05D9166B" w14:textId="77777777" w:rsidR="00012662" w:rsidRDefault="00012662" w:rsidP="005A42D1">
            <w:pPr>
              <w:spacing w:line="240" w:lineRule="auto"/>
            </w:pPr>
            <w:r>
              <w:t>11. July 29 2020 Comcast Bill</w:t>
            </w:r>
          </w:p>
        </w:tc>
        <w:tc>
          <w:tcPr>
            <w:tcW w:w="2989" w:type="dxa"/>
          </w:tcPr>
          <w:p w14:paraId="743DB2C7" w14:textId="77777777" w:rsidR="00012662" w:rsidRDefault="00012662" w:rsidP="005A42D1">
            <w:pPr>
              <w:spacing w:line="240" w:lineRule="auto"/>
            </w:pPr>
            <w:r>
              <w:t>Comcast</w:t>
            </w:r>
          </w:p>
        </w:tc>
        <w:tc>
          <w:tcPr>
            <w:tcW w:w="3023" w:type="dxa"/>
          </w:tcPr>
          <w:p w14:paraId="7E006710" w14:textId="77777777" w:rsidR="00012662" w:rsidRDefault="00012662" w:rsidP="005A42D1">
            <w:pPr>
              <w:spacing w:line="240" w:lineRule="auto"/>
              <w:rPr>
                <w:rStyle w:val="apple-style-span"/>
                <w:szCs w:val="24"/>
                <w:shd w:val="clear" w:color="auto" w:fill="FFFFFF"/>
              </w:rPr>
            </w:pPr>
            <w:r>
              <w:rPr>
                <w:rStyle w:val="apple-style-span"/>
                <w:szCs w:val="24"/>
                <w:shd w:val="clear" w:color="auto" w:fill="FFFFFF"/>
              </w:rPr>
              <w:t>PO Box 34227</w:t>
            </w:r>
          </w:p>
          <w:p w14:paraId="707ECADE" w14:textId="77777777" w:rsidR="00012662" w:rsidRDefault="00012662" w:rsidP="005A42D1">
            <w:pPr>
              <w:spacing w:line="240" w:lineRule="auto"/>
              <w:rPr>
                <w:rStyle w:val="apple-style-span"/>
                <w:szCs w:val="24"/>
                <w:shd w:val="clear" w:color="auto" w:fill="FFFFFF"/>
              </w:rPr>
            </w:pPr>
            <w:r>
              <w:rPr>
                <w:rStyle w:val="apple-style-span"/>
                <w:szCs w:val="24"/>
                <w:shd w:val="clear" w:color="auto" w:fill="FFFFFF"/>
              </w:rPr>
              <w:t>Seattle, WA 98124</w:t>
            </w:r>
          </w:p>
          <w:p w14:paraId="4B39A2CE" w14:textId="77777777" w:rsidR="00012662" w:rsidRPr="00514368" w:rsidRDefault="00012662" w:rsidP="005A42D1">
            <w:pPr>
              <w:spacing w:line="240" w:lineRule="auto"/>
              <w:rPr>
                <w:szCs w:val="24"/>
              </w:rPr>
            </w:pPr>
            <w:r w:rsidRPr="00514368">
              <w:rPr>
                <w:rStyle w:val="apple-style-span"/>
                <w:szCs w:val="24"/>
                <w:shd w:val="clear" w:color="auto" w:fill="FFFFFF"/>
              </w:rPr>
              <w:t>1-800-266-2278</w:t>
            </w:r>
          </w:p>
        </w:tc>
      </w:tr>
      <w:tr w:rsidR="00012662" w14:paraId="5B811F1E" w14:textId="77777777" w:rsidTr="005A42D1">
        <w:trPr>
          <w:trHeight w:val="843"/>
        </w:trPr>
        <w:tc>
          <w:tcPr>
            <w:tcW w:w="2988" w:type="dxa"/>
          </w:tcPr>
          <w:p w14:paraId="721609CF" w14:textId="77777777" w:rsidR="00012662" w:rsidRDefault="00012662" w:rsidP="005A42D1">
            <w:pPr>
              <w:spacing w:line="240" w:lineRule="auto"/>
            </w:pPr>
            <w:r>
              <w:t>12. Wells Fargo Mortgage Statement</w:t>
            </w:r>
          </w:p>
        </w:tc>
        <w:tc>
          <w:tcPr>
            <w:tcW w:w="2989" w:type="dxa"/>
          </w:tcPr>
          <w:p w14:paraId="52834CCC" w14:textId="77777777" w:rsidR="00012662" w:rsidRDefault="00012662" w:rsidP="005A42D1">
            <w:pPr>
              <w:spacing w:line="240" w:lineRule="auto"/>
            </w:pPr>
            <w:r>
              <w:t>Wells Fargo</w:t>
            </w:r>
          </w:p>
        </w:tc>
        <w:tc>
          <w:tcPr>
            <w:tcW w:w="3023" w:type="dxa"/>
          </w:tcPr>
          <w:p w14:paraId="12261F08" w14:textId="77777777" w:rsidR="00012662" w:rsidRDefault="00012662" w:rsidP="005A42D1">
            <w:pPr>
              <w:spacing w:line="240" w:lineRule="auto"/>
            </w:pPr>
            <w:r>
              <w:t>Contact information listed on said document</w:t>
            </w:r>
          </w:p>
        </w:tc>
      </w:tr>
      <w:tr w:rsidR="00012662" w14:paraId="4D9A4427" w14:textId="77777777" w:rsidTr="005A42D1">
        <w:trPr>
          <w:trHeight w:val="843"/>
        </w:trPr>
        <w:tc>
          <w:tcPr>
            <w:tcW w:w="2988" w:type="dxa"/>
          </w:tcPr>
          <w:p w14:paraId="039397FF" w14:textId="77777777" w:rsidR="00012662" w:rsidRDefault="00012662" w:rsidP="005A42D1">
            <w:pPr>
              <w:spacing w:line="240" w:lineRule="auto"/>
            </w:pPr>
            <w:r>
              <w:t>13. Right Way Pharmacy Bill</w:t>
            </w:r>
          </w:p>
        </w:tc>
        <w:tc>
          <w:tcPr>
            <w:tcW w:w="2989" w:type="dxa"/>
          </w:tcPr>
          <w:p w14:paraId="503AB9CC" w14:textId="77777777" w:rsidR="00012662" w:rsidRDefault="00012662" w:rsidP="005A42D1">
            <w:pPr>
              <w:spacing w:line="240" w:lineRule="auto"/>
            </w:pPr>
            <w:r>
              <w:t>Jack R. Right</w:t>
            </w:r>
          </w:p>
        </w:tc>
        <w:tc>
          <w:tcPr>
            <w:tcW w:w="3023" w:type="dxa"/>
          </w:tcPr>
          <w:p w14:paraId="77F6AEBB" w14:textId="77777777" w:rsidR="00012662" w:rsidRDefault="00012662" w:rsidP="005A42D1">
            <w:pPr>
              <w:spacing w:line="240" w:lineRule="auto"/>
            </w:pPr>
            <w:r>
              <w:t>Contact information listed on said document</w:t>
            </w:r>
          </w:p>
        </w:tc>
      </w:tr>
      <w:tr w:rsidR="00012662" w14:paraId="33242129" w14:textId="77777777" w:rsidTr="005A42D1">
        <w:trPr>
          <w:trHeight w:val="843"/>
        </w:trPr>
        <w:tc>
          <w:tcPr>
            <w:tcW w:w="2988" w:type="dxa"/>
          </w:tcPr>
          <w:p w14:paraId="32356EB3" w14:textId="77777777" w:rsidR="00012662" w:rsidRDefault="00012662" w:rsidP="005A42D1">
            <w:pPr>
              <w:spacing w:line="240" w:lineRule="auto"/>
            </w:pPr>
            <w:r>
              <w:t>14. Kaiser August 15 2019 Medical Bill</w:t>
            </w:r>
          </w:p>
        </w:tc>
        <w:tc>
          <w:tcPr>
            <w:tcW w:w="2989" w:type="dxa"/>
          </w:tcPr>
          <w:p w14:paraId="46E49D66" w14:textId="77777777" w:rsidR="00012662" w:rsidRDefault="00012662" w:rsidP="005A42D1">
            <w:pPr>
              <w:spacing w:line="240" w:lineRule="auto"/>
            </w:pPr>
            <w:r>
              <w:t>Kaiser Permanente</w:t>
            </w:r>
          </w:p>
        </w:tc>
        <w:tc>
          <w:tcPr>
            <w:tcW w:w="3023" w:type="dxa"/>
          </w:tcPr>
          <w:p w14:paraId="4B7719C3" w14:textId="77777777" w:rsidR="00012662" w:rsidRDefault="00012662" w:rsidP="005A42D1">
            <w:pPr>
              <w:spacing w:line="240" w:lineRule="auto"/>
            </w:pPr>
            <w:r>
              <w:t>Contact information listed on said document</w:t>
            </w:r>
          </w:p>
        </w:tc>
      </w:tr>
      <w:tr w:rsidR="00012662" w14:paraId="7BF0FACC" w14:textId="77777777" w:rsidTr="005A42D1">
        <w:trPr>
          <w:trHeight w:val="843"/>
        </w:trPr>
        <w:tc>
          <w:tcPr>
            <w:tcW w:w="2988" w:type="dxa"/>
          </w:tcPr>
          <w:p w14:paraId="0C18FB23" w14:textId="77777777" w:rsidR="00012662" w:rsidRDefault="00012662" w:rsidP="005A42D1">
            <w:pPr>
              <w:spacing w:line="240" w:lineRule="auto"/>
            </w:pPr>
            <w:r>
              <w:t>15. Western Washington Medical Group Statement</w:t>
            </w:r>
          </w:p>
        </w:tc>
        <w:tc>
          <w:tcPr>
            <w:tcW w:w="2989" w:type="dxa"/>
          </w:tcPr>
          <w:p w14:paraId="35672E01" w14:textId="77777777" w:rsidR="00012662" w:rsidRDefault="00012662" w:rsidP="005A42D1">
            <w:pPr>
              <w:spacing w:line="240" w:lineRule="auto"/>
            </w:pPr>
            <w:r>
              <w:t>Western Washington Medical Group</w:t>
            </w:r>
          </w:p>
        </w:tc>
        <w:tc>
          <w:tcPr>
            <w:tcW w:w="3023" w:type="dxa"/>
          </w:tcPr>
          <w:p w14:paraId="525CB05B" w14:textId="77777777" w:rsidR="00012662" w:rsidRDefault="00012662" w:rsidP="005A42D1">
            <w:pPr>
              <w:spacing w:line="240" w:lineRule="auto"/>
            </w:pPr>
            <w:r>
              <w:t>3726 Broadway #201</w:t>
            </w:r>
          </w:p>
          <w:p w14:paraId="48E684A6" w14:textId="77777777" w:rsidR="00012662" w:rsidRDefault="00012662" w:rsidP="005A42D1">
            <w:pPr>
              <w:spacing w:line="240" w:lineRule="auto"/>
            </w:pPr>
            <w:r>
              <w:t>Everett, WA 98201</w:t>
            </w:r>
          </w:p>
          <w:p w14:paraId="4E7BBC3B" w14:textId="77777777" w:rsidR="00012662" w:rsidRDefault="00012662" w:rsidP="005A42D1">
            <w:pPr>
              <w:spacing w:line="240" w:lineRule="auto"/>
            </w:pPr>
            <w:r>
              <w:t>425-317-9119</w:t>
            </w:r>
          </w:p>
        </w:tc>
      </w:tr>
      <w:tr w:rsidR="00012662" w14:paraId="3544E590" w14:textId="77777777" w:rsidTr="005A42D1">
        <w:trPr>
          <w:trHeight w:val="843"/>
        </w:trPr>
        <w:tc>
          <w:tcPr>
            <w:tcW w:w="2988" w:type="dxa"/>
          </w:tcPr>
          <w:p w14:paraId="66D25C5E" w14:textId="77777777" w:rsidR="00012662" w:rsidRDefault="00012662" w:rsidP="005A42D1">
            <w:pPr>
              <w:spacing w:line="240" w:lineRule="auto"/>
            </w:pPr>
            <w:r>
              <w:t>16. Skagit Regional Clinics February 25 2020 Statement</w:t>
            </w:r>
          </w:p>
        </w:tc>
        <w:tc>
          <w:tcPr>
            <w:tcW w:w="2989" w:type="dxa"/>
          </w:tcPr>
          <w:p w14:paraId="2F2E7085" w14:textId="77777777" w:rsidR="00012662" w:rsidRDefault="00012662" w:rsidP="005A42D1">
            <w:pPr>
              <w:spacing w:line="240" w:lineRule="auto"/>
            </w:pPr>
            <w:r>
              <w:t>Skagit Regional Clinics</w:t>
            </w:r>
          </w:p>
        </w:tc>
        <w:tc>
          <w:tcPr>
            <w:tcW w:w="3023" w:type="dxa"/>
          </w:tcPr>
          <w:p w14:paraId="239F6726" w14:textId="77777777" w:rsidR="00012662" w:rsidRDefault="00012662" w:rsidP="005A42D1">
            <w:pPr>
              <w:spacing w:line="240" w:lineRule="auto"/>
            </w:pPr>
            <w:r>
              <w:t>Contact information listed on said document</w:t>
            </w:r>
          </w:p>
        </w:tc>
      </w:tr>
      <w:tr w:rsidR="00012662" w14:paraId="14BE3E47" w14:textId="77777777" w:rsidTr="005A42D1">
        <w:trPr>
          <w:trHeight w:val="843"/>
        </w:trPr>
        <w:tc>
          <w:tcPr>
            <w:tcW w:w="2988" w:type="dxa"/>
          </w:tcPr>
          <w:p w14:paraId="2F27871A" w14:textId="77777777" w:rsidR="00012662" w:rsidRDefault="00012662" w:rsidP="005A42D1">
            <w:pPr>
              <w:spacing w:line="240" w:lineRule="auto"/>
            </w:pPr>
            <w:r>
              <w:t>17. Skagit Valley Medical Center January 15 2019 Statement</w:t>
            </w:r>
          </w:p>
        </w:tc>
        <w:tc>
          <w:tcPr>
            <w:tcW w:w="2989" w:type="dxa"/>
          </w:tcPr>
          <w:p w14:paraId="1A76B65B" w14:textId="77777777" w:rsidR="00012662" w:rsidRDefault="00012662" w:rsidP="005A42D1">
            <w:pPr>
              <w:spacing w:line="240" w:lineRule="auto"/>
            </w:pPr>
            <w:r>
              <w:t>Skagit Valley Medical Center</w:t>
            </w:r>
          </w:p>
        </w:tc>
        <w:tc>
          <w:tcPr>
            <w:tcW w:w="3023" w:type="dxa"/>
          </w:tcPr>
          <w:p w14:paraId="573E8697" w14:textId="77777777" w:rsidR="00012662" w:rsidRDefault="00012662" w:rsidP="005A42D1">
            <w:pPr>
              <w:spacing w:line="240" w:lineRule="auto"/>
            </w:pPr>
            <w:r>
              <w:t>Contact information listed on said document</w:t>
            </w:r>
          </w:p>
        </w:tc>
      </w:tr>
      <w:tr w:rsidR="00012662" w14:paraId="2625704A" w14:textId="77777777" w:rsidTr="005A42D1">
        <w:trPr>
          <w:trHeight w:val="843"/>
        </w:trPr>
        <w:tc>
          <w:tcPr>
            <w:tcW w:w="2988" w:type="dxa"/>
          </w:tcPr>
          <w:p w14:paraId="6167E117" w14:textId="77777777" w:rsidR="00012662" w:rsidRDefault="00012662" w:rsidP="005A42D1">
            <w:pPr>
              <w:spacing w:line="240" w:lineRule="auto"/>
            </w:pPr>
            <w:r>
              <w:lastRenderedPageBreak/>
              <w:t>18. Collection Letter re Skagit Valley Medical Center Services Provided in February of 2015</w:t>
            </w:r>
          </w:p>
        </w:tc>
        <w:tc>
          <w:tcPr>
            <w:tcW w:w="2989" w:type="dxa"/>
          </w:tcPr>
          <w:p w14:paraId="69330B24" w14:textId="77777777" w:rsidR="00012662" w:rsidRDefault="00012662" w:rsidP="005A42D1">
            <w:pPr>
              <w:spacing w:line="240" w:lineRule="auto"/>
            </w:pPr>
            <w:r>
              <w:t>SB&amp;C, Ltd</w:t>
            </w:r>
          </w:p>
        </w:tc>
        <w:tc>
          <w:tcPr>
            <w:tcW w:w="3023" w:type="dxa"/>
          </w:tcPr>
          <w:p w14:paraId="663F5179" w14:textId="77777777" w:rsidR="00012662" w:rsidRDefault="00012662" w:rsidP="005A42D1">
            <w:pPr>
              <w:spacing w:line="240" w:lineRule="auto"/>
            </w:pPr>
            <w:r>
              <w:t>Contact information listed on said document</w:t>
            </w:r>
          </w:p>
        </w:tc>
      </w:tr>
      <w:tr w:rsidR="00012662" w14:paraId="085D1226" w14:textId="77777777" w:rsidTr="005A42D1">
        <w:trPr>
          <w:trHeight w:val="843"/>
        </w:trPr>
        <w:tc>
          <w:tcPr>
            <w:tcW w:w="2988" w:type="dxa"/>
          </w:tcPr>
          <w:p w14:paraId="05519EDA" w14:textId="77777777" w:rsidR="00012662" w:rsidRDefault="00012662" w:rsidP="005A42D1">
            <w:pPr>
              <w:spacing w:line="240" w:lineRule="auto"/>
            </w:pPr>
            <w:r>
              <w:t>19. August 24 2020 Collection Letter from SB&amp;C, Ltd</w:t>
            </w:r>
          </w:p>
        </w:tc>
        <w:tc>
          <w:tcPr>
            <w:tcW w:w="2989" w:type="dxa"/>
          </w:tcPr>
          <w:p w14:paraId="2747CE1D" w14:textId="77777777" w:rsidR="00012662" w:rsidRDefault="00012662" w:rsidP="005A42D1">
            <w:pPr>
              <w:spacing w:line="240" w:lineRule="auto"/>
            </w:pPr>
            <w:r>
              <w:t>SB&amp;C, Ltd</w:t>
            </w:r>
          </w:p>
        </w:tc>
        <w:tc>
          <w:tcPr>
            <w:tcW w:w="3023" w:type="dxa"/>
          </w:tcPr>
          <w:p w14:paraId="08BAFBDD" w14:textId="77777777" w:rsidR="00012662" w:rsidRDefault="00012662" w:rsidP="005A42D1">
            <w:pPr>
              <w:spacing w:line="240" w:lineRule="auto"/>
            </w:pPr>
            <w:r>
              <w:t>Contact information listed on said document</w:t>
            </w:r>
          </w:p>
        </w:tc>
      </w:tr>
      <w:tr w:rsidR="00012662" w14:paraId="23367060" w14:textId="77777777" w:rsidTr="005A42D1">
        <w:trPr>
          <w:trHeight w:val="843"/>
        </w:trPr>
        <w:tc>
          <w:tcPr>
            <w:tcW w:w="2988" w:type="dxa"/>
          </w:tcPr>
          <w:p w14:paraId="758DEC81" w14:textId="77777777" w:rsidR="00012662" w:rsidRDefault="00012662" w:rsidP="005A42D1">
            <w:pPr>
              <w:spacing w:line="240" w:lineRule="auto"/>
            </w:pPr>
            <w:r>
              <w:t>20. February 21 2020 Statement from Skagit Valley Hospital</w:t>
            </w:r>
          </w:p>
        </w:tc>
        <w:tc>
          <w:tcPr>
            <w:tcW w:w="2989" w:type="dxa"/>
          </w:tcPr>
          <w:p w14:paraId="60B7139D" w14:textId="77777777" w:rsidR="00012662" w:rsidRDefault="00012662" w:rsidP="005A42D1">
            <w:pPr>
              <w:spacing w:line="240" w:lineRule="auto"/>
            </w:pPr>
            <w:r>
              <w:t>Skagit Valley Hospital</w:t>
            </w:r>
          </w:p>
        </w:tc>
        <w:tc>
          <w:tcPr>
            <w:tcW w:w="3023" w:type="dxa"/>
          </w:tcPr>
          <w:p w14:paraId="6A784686" w14:textId="77777777" w:rsidR="00012662" w:rsidRDefault="00012662" w:rsidP="005A42D1">
            <w:pPr>
              <w:spacing w:line="240" w:lineRule="auto"/>
            </w:pPr>
            <w:r>
              <w:t>Contact information listed on said document</w:t>
            </w:r>
          </w:p>
        </w:tc>
      </w:tr>
      <w:tr w:rsidR="00012662" w14:paraId="66940ACE" w14:textId="77777777" w:rsidTr="005A42D1">
        <w:trPr>
          <w:trHeight w:val="843"/>
        </w:trPr>
        <w:tc>
          <w:tcPr>
            <w:tcW w:w="2988" w:type="dxa"/>
          </w:tcPr>
          <w:p w14:paraId="7A81E9B7" w14:textId="77777777" w:rsidR="00012662" w:rsidRDefault="00012662" w:rsidP="005A42D1">
            <w:pPr>
              <w:spacing w:line="240" w:lineRule="auto"/>
            </w:pPr>
            <w:r>
              <w:t>21. August 24 20120 Statement from Skagit Valley Hospital</w:t>
            </w:r>
          </w:p>
        </w:tc>
        <w:tc>
          <w:tcPr>
            <w:tcW w:w="2989" w:type="dxa"/>
          </w:tcPr>
          <w:p w14:paraId="64EFFF53" w14:textId="77777777" w:rsidR="00012662" w:rsidRDefault="00012662" w:rsidP="005A42D1">
            <w:pPr>
              <w:spacing w:line="240" w:lineRule="auto"/>
            </w:pPr>
            <w:r>
              <w:t>Skagit Valley Hospital</w:t>
            </w:r>
          </w:p>
        </w:tc>
        <w:tc>
          <w:tcPr>
            <w:tcW w:w="3023" w:type="dxa"/>
          </w:tcPr>
          <w:p w14:paraId="6622F814" w14:textId="77777777" w:rsidR="00012662" w:rsidRDefault="00012662" w:rsidP="005A42D1">
            <w:pPr>
              <w:spacing w:line="240" w:lineRule="auto"/>
            </w:pPr>
            <w:r>
              <w:t>Contact information listed on said document</w:t>
            </w:r>
          </w:p>
        </w:tc>
      </w:tr>
      <w:tr w:rsidR="00012662" w14:paraId="7F7E924E" w14:textId="77777777" w:rsidTr="005A42D1">
        <w:trPr>
          <w:trHeight w:val="843"/>
        </w:trPr>
        <w:tc>
          <w:tcPr>
            <w:tcW w:w="2988" w:type="dxa"/>
          </w:tcPr>
          <w:p w14:paraId="586F5E1F" w14:textId="77777777" w:rsidR="00012662" w:rsidRDefault="00012662" w:rsidP="005A42D1">
            <w:pPr>
              <w:spacing w:line="240" w:lineRule="auto"/>
            </w:pPr>
            <w:r>
              <w:t>22. Community Health Plan Statement re February 10 2020Service</w:t>
            </w:r>
          </w:p>
        </w:tc>
        <w:tc>
          <w:tcPr>
            <w:tcW w:w="2989" w:type="dxa"/>
          </w:tcPr>
          <w:p w14:paraId="437AAA92" w14:textId="77777777" w:rsidR="00012662" w:rsidRDefault="00012662" w:rsidP="005A42D1">
            <w:pPr>
              <w:spacing w:line="240" w:lineRule="auto"/>
            </w:pPr>
            <w:r>
              <w:t>Community Health Plan</w:t>
            </w:r>
          </w:p>
        </w:tc>
        <w:tc>
          <w:tcPr>
            <w:tcW w:w="3023" w:type="dxa"/>
          </w:tcPr>
          <w:p w14:paraId="53EE7EAD" w14:textId="77777777" w:rsidR="00012662" w:rsidRDefault="00012662" w:rsidP="005A42D1">
            <w:pPr>
              <w:spacing w:line="240" w:lineRule="auto"/>
            </w:pPr>
            <w:r>
              <w:t>Contact information listed on said document</w:t>
            </w:r>
          </w:p>
        </w:tc>
      </w:tr>
      <w:tr w:rsidR="00012662" w14:paraId="6EA57CF3" w14:textId="77777777" w:rsidTr="005A42D1">
        <w:trPr>
          <w:trHeight w:val="843"/>
        </w:trPr>
        <w:tc>
          <w:tcPr>
            <w:tcW w:w="2988" w:type="dxa"/>
          </w:tcPr>
          <w:p w14:paraId="35BFA3E9" w14:textId="77777777" w:rsidR="00012662" w:rsidRDefault="00012662" w:rsidP="005A42D1">
            <w:pPr>
              <w:spacing w:line="240" w:lineRule="auto"/>
            </w:pPr>
            <w:r>
              <w:t>22. December 9 2019 Statement from Skagit Valley Hospital</w:t>
            </w:r>
          </w:p>
        </w:tc>
        <w:tc>
          <w:tcPr>
            <w:tcW w:w="2989" w:type="dxa"/>
          </w:tcPr>
          <w:p w14:paraId="13FFF8F0" w14:textId="77777777" w:rsidR="00012662" w:rsidRDefault="00012662" w:rsidP="005A42D1">
            <w:pPr>
              <w:spacing w:line="240" w:lineRule="auto"/>
            </w:pPr>
            <w:r>
              <w:t>Skagit Valley Hospital</w:t>
            </w:r>
          </w:p>
        </w:tc>
        <w:tc>
          <w:tcPr>
            <w:tcW w:w="3023" w:type="dxa"/>
          </w:tcPr>
          <w:p w14:paraId="5DFDDA1D" w14:textId="77777777" w:rsidR="00012662" w:rsidRDefault="00012662" w:rsidP="005A42D1">
            <w:pPr>
              <w:spacing w:line="240" w:lineRule="auto"/>
            </w:pPr>
            <w:r>
              <w:t>Contact information listed on said document</w:t>
            </w:r>
          </w:p>
        </w:tc>
      </w:tr>
      <w:tr w:rsidR="00012662" w14:paraId="175EA5E3" w14:textId="77777777" w:rsidTr="005A42D1">
        <w:trPr>
          <w:trHeight w:val="843"/>
        </w:trPr>
        <w:tc>
          <w:tcPr>
            <w:tcW w:w="2988" w:type="dxa"/>
          </w:tcPr>
          <w:p w14:paraId="5DB75E20" w14:textId="77777777" w:rsidR="00012662" w:rsidRDefault="00012662" w:rsidP="005A42D1">
            <w:pPr>
              <w:spacing w:line="240" w:lineRule="auto"/>
            </w:pPr>
            <w:r>
              <w:t>23. Collection Letter from Penn Credit Corporation</w:t>
            </w:r>
          </w:p>
        </w:tc>
        <w:tc>
          <w:tcPr>
            <w:tcW w:w="2989" w:type="dxa"/>
          </w:tcPr>
          <w:p w14:paraId="5EA2E889" w14:textId="77777777" w:rsidR="00012662" w:rsidRDefault="00012662" w:rsidP="005A42D1">
            <w:pPr>
              <w:spacing w:line="240" w:lineRule="auto"/>
            </w:pPr>
            <w:r>
              <w:t>Penn Credit Corporation</w:t>
            </w:r>
          </w:p>
        </w:tc>
        <w:tc>
          <w:tcPr>
            <w:tcW w:w="3023" w:type="dxa"/>
          </w:tcPr>
          <w:p w14:paraId="2ABFB3BA" w14:textId="77777777" w:rsidR="00012662" w:rsidRDefault="00012662" w:rsidP="005A42D1">
            <w:pPr>
              <w:spacing w:line="240" w:lineRule="auto"/>
            </w:pPr>
            <w:r>
              <w:t>Contact information listed on said document</w:t>
            </w:r>
          </w:p>
        </w:tc>
      </w:tr>
      <w:tr w:rsidR="00012662" w14:paraId="434FD2CC" w14:textId="77777777" w:rsidTr="005A42D1">
        <w:trPr>
          <w:trHeight w:val="843"/>
        </w:trPr>
        <w:tc>
          <w:tcPr>
            <w:tcW w:w="2988" w:type="dxa"/>
          </w:tcPr>
          <w:p w14:paraId="250EBB9A" w14:textId="77777777" w:rsidR="00012662" w:rsidRDefault="00012662" w:rsidP="005A42D1">
            <w:pPr>
              <w:spacing w:line="240" w:lineRule="auto"/>
            </w:pPr>
            <w:r>
              <w:t>24. Biomedical Systems Billing Statement</w:t>
            </w:r>
          </w:p>
        </w:tc>
        <w:tc>
          <w:tcPr>
            <w:tcW w:w="2989" w:type="dxa"/>
          </w:tcPr>
          <w:p w14:paraId="413FB705" w14:textId="77777777" w:rsidR="00012662" w:rsidRDefault="00012662" w:rsidP="005A42D1">
            <w:pPr>
              <w:spacing w:line="240" w:lineRule="auto"/>
            </w:pPr>
            <w:r>
              <w:t>Biomedical Systems</w:t>
            </w:r>
          </w:p>
        </w:tc>
        <w:tc>
          <w:tcPr>
            <w:tcW w:w="3023" w:type="dxa"/>
          </w:tcPr>
          <w:p w14:paraId="445D1DDF" w14:textId="77777777" w:rsidR="00012662" w:rsidRDefault="00012662" w:rsidP="005A42D1">
            <w:pPr>
              <w:spacing w:line="240" w:lineRule="auto"/>
            </w:pPr>
            <w:r>
              <w:t>Contact information listed on said document</w:t>
            </w:r>
          </w:p>
        </w:tc>
      </w:tr>
      <w:tr w:rsidR="00012662" w14:paraId="7E059A06" w14:textId="77777777" w:rsidTr="005A42D1">
        <w:trPr>
          <w:trHeight w:val="843"/>
        </w:trPr>
        <w:tc>
          <w:tcPr>
            <w:tcW w:w="2988" w:type="dxa"/>
          </w:tcPr>
          <w:p w14:paraId="6856AD54" w14:textId="77777777" w:rsidR="00012662" w:rsidRDefault="00012662" w:rsidP="005A42D1">
            <w:pPr>
              <w:spacing w:line="240" w:lineRule="auto"/>
            </w:pPr>
            <w:r>
              <w:t>25. June 17 2019 Collection Letter from Evergreen Professional Recoveries, Inc.</w:t>
            </w:r>
          </w:p>
        </w:tc>
        <w:tc>
          <w:tcPr>
            <w:tcW w:w="2989" w:type="dxa"/>
          </w:tcPr>
          <w:p w14:paraId="60446BD2" w14:textId="77777777" w:rsidR="00012662" w:rsidRDefault="00012662" w:rsidP="005A42D1">
            <w:pPr>
              <w:spacing w:line="240" w:lineRule="auto"/>
            </w:pPr>
            <w:r>
              <w:t>Evergreen Professional Recoveries, Inc.</w:t>
            </w:r>
          </w:p>
        </w:tc>
        <w:tc>
          <w:tcPr>
            <w:tcW w:w="3023" w:type="dxa"/>
          </w:tcPr>
          <w:p w14:paraId="3BE93E3E" w14:textId="77777777" w:rsidR="00012662" w:rsidRDefault="00012662" w:rsidP="005A42D1">
            <w:pPr>
              <w:spacing w:line="240" w:lineRule="auto"/>
            </w:pPr>
            <w:r>
              <w:t>Contact information listed on said document</w:t>
            </w:r>
          </w:p>
        </w:tc>
      </w:tr>
      <w:tr w:rsidR="00012662" w14:paraId="57A86955" w14:textId="77777777" w:rsidTr="005A42D1">
        <w:trPr>
          <w:trHeight w:val="843"/>
        </w:trPr>
        <w:tc>
          <w:tcPr>
            <w:tcW w:w="2988" w:type="dxa"/>
          </w:tcPr>
          <w:p w14:paraId="37F2DFA7" w14:textId="77777777" w:rsidR="00012662" w:rsidRDefault="00012662" w:rsidP="005A42D1">
            <w:pPr>
              <w:spacing w:line="240" w:lineRule="auto"/>
            </w:pPr>
            <w:r>
              <w:t>26. May 6 2020 Collection Letter from NAR</w:t>
            </w:r>
          </w:p>
        </w:tc>
        <w:tc>
          <w:tcPr>
            <w:tcW w:w="2989" w:type="dxa"/>
          </w:tcPr>
          <w:p w14:paraId="7B7ACCBA" w14:textId="77777777" w:rsidR="00012662" w:rsidRDefault="00012662" w:rsidP="005A42D1">
            <w:pPr>
              <w:spacing w:line="240" w:lineRule="auto"/>
            </w:pPr>
            <w:r>
              <w:t>NAR</w:t>
            </w:r>
          </w:p>
        </w:tc>
        <w:tc>
          <w:tcPr>
            <w:tcW w:w="3023" w:type="dxa"/>
          </w:tcPr>
          <w:p w14:paraId="310CEB37" w14:textId="77777777" w:rsidR="00012662" w:rsidRDefault="00012662" w:rsidP="005A42D1">
            <w:pPr>
              <w:spacing w:line="240" w:lineRule="auto"/>
            </w:pPr>
            <w:r>
              <w:t>Contact information listed on said document</w:t>
            </w:r>
          </w:p>
        </w:tc>
      </w:tr>
      <w:tr w:rsidR="00012662" w14:paraId="42D73F98" w14:textId="77777777" w:rsidTr="005A42D1">
        <w:trPr>
          <w:trHeight w:val="843"/>
        </w:trPr>
        <w:tc>
          <w:tcPr>
            <w:tcW w:w="2988" w:type="dxa"/>
          </w:tcPr>
          <w:p w14:paraId="72DDBF3D" w14:textId="77777777" w:rsidR="00012662" w:rsidRDefault="00012662" w:rsidP="005A42D1">
            <w:pPr>
              <w:spacing w:line="240" w:lineRule="auto"/>
            </w:pPr>
            <w:r>
              <w:t>27. July and August 2020 Regence Explanations of Benefits</w:t>
            </w:r>
          </w:p>
        </w:tc>
        <w:tc>
          <w:tcPr>
            <w:tcW w:w="2989" w:type="dxa"/>
          </w:tcPr>
          <w:p w14:paraId="3FFE6D70" w14:textId="77777777" w:rsidR="00012662" w:rsidRDefault="00012662" w:rsidP="005A42D1">
            <w:pPr>
              <w:spacing w:line="240" w:lineRule="auto"/>
            </w:pPr>
            <w:r>
              <w:t>Regence Blue Shield</w:t>
            </w:r>
          </w:p>
        </w:tc>
        <w:tc>
          <w:tcPr>
            <w:tcW w:w="3023" w:type="dxa"/>
          </w:tcPr>
          <w:p w14:paraId="1EB93948" w14:textId="77777777" w:rsidR="00012662" w:rsidRDefault="00012662" w:rsidP="005A42D1">
            <w:pPr>
              <w:spacing w:line="240" w:lineRule="auto"/>
            </w:pPr>
            <w:r>
              <w:t>Contact information listed on said documents</w:t>
            </w:r>
          </w:p>
        </w:tc>
      </w:tr>
      <w:tr w:rsidR="00012662" w14:paraId="17555DCB" w14:textId="77777777" w:rsidTr="005A42D1">
        <w:trPr>
          <w:trHeight w:val="843"/>
        </w:trPr>
        <w:tc>
          <w:tcPr>
            <w:tcW w:w="2988" w:type="dxa"/>
          </w:tcPr>
          <w:p w14:paraId="56AF8C26" w14:textId="77777777" w:rsidR="00012662" w:rsidRDefault="00012662" w:rsidP="005A42D1">
            <w:pPr>
              <w:spacing w:line="240" w:lineRule="auto"/>
            </w:pPr>
            <w:r>
              <w:t>28. 2019 Statements from Arlington Physical Therapy</w:t>
            </w:r>
          </w:p>
        </w:tc>
        <w:tc>
          <w:tcPr>
            <w:tcW w:w="2989" w:type="dxa"/>
          </w:tcPr>
          <w:p w14:paraId="27A07728" w14:textId="77777777" w:rsidR="00012662" w:rsidRDefault="00012662" w:rsidP="005A42D1">
            <w:pPr>
              <w:spacing w:line="240" w:lineRule="auto"/>
            </w:pPr>
            <w:r>
              <w:t>Arlington Physical Therapy</w:t>
            </w:r>
          </w:p>
        </w:tc>
        <w:tc>
          <w:tcPr>
            <w:tcW w:w="3023" w:type="dxa"/>
          </w:tcPr>
          <w:p w14:paraId="5207FBD8" w14:textId="77777777" w:rsidR="00012662" w:rsidRDefault="00012662" w:rsidP="005A42D1">
            <w:pPr>
              <w:spacing w:line="240" w:lineRule="auto"/>
            </w:pPr>
            <w:r>
              <w:t>Contact information listed on said document</w:t>
            </w:r>
          </w:p>
        </w:tc>
      </w:tr>
      <w:tr w:rsidR="00012662" w14:paraId="39339755" w14:textId="77777777" w:rsidTr="005A42D1">
        <w:trPr>
          <w:trHeight w:val="843"/>
        </w:trPr>
        <w:tc>
          <w:tcPr>
            <w:tcW w:w="2988" w:type="dxa"/>
          </w:tcPr>
          <w:p w14:paraId="40FC03CC" w14:textId="77777777" w:rsidR="00012662" w:rsidRDefault="00012662" w:rsidP="005A42D1">
            <w:pPr>
              <w:spacing w:line="240" w:lineRule="auto"/>
            </w:pPr>
            <w:r>
              <w:lastRenderedPageBreak/>
              <w:t xml:space="preserve">29. </w:t>
            </w:r>
            <w:proofErr w:type="spellStart"/>
            <w:r>
              <w:t>ARstrat</w:t>
            </w:r>
            <w:proofErr w:type="spellEnd"/>
            <w:r>
              <w:t xml:space="preserve"> Delinquency Notice</w:t>
            </w:r>
          </w:p>
        </w:tc>
        <w:tc>
          <w:tcPr>
            <w:tcW w:w="2989" w:type="dxa"/>
          </w:tcPr>
          <w:p w14:paraId="1F2A74CA" w14:textId="77777777" w:rsidR="00012662" w:rsidRDefault="00012662" w:rsidP="005A42D1">
            <w:pPr>
              <w:spacing w:line="240" w:lineRule="auto"/>
            </w:pPr>
            <w:proofErr w:type="spellStart"/>
            <w:r>
              <w:t>ARstrat</w:t>
            </w:r>
            <w:proofErr w:type="spellEnd"/>
          </w:p>
        </w:tc>
        <w:tc>
          <w:tcPr>
            <w:tcW w:w="3023" w:type="dxa"/>
          </w:tcPr>
          <w:p w14:paraId="3ACF2E64" w14:textId="77777777" w:rsidR="00012662" w:rsidRDefault="00012662" w:rsidP="005A42D1">
            <w:pPr>
              <w:spacing w:line="240" w:lineRule="auto"/>
            </w:pPr>
            <w:r>
              <w:t>Contact information listed on said document</w:t>
            </w:r>
          </w:p>
        </w:tc>
      </w:tr>
      <w:tr w:rsidR="00012662" w14:paraId="0F4C64C9" w14:textId="77777777" w:rsidTr="005A42D1">
        <w:trPr>
          <w:trHeight w:val="843"/>
        </w:trPr>
        <w:tc>
          <w:tcPr>
            <w:tcW w:w="2988" w:type="dxa"/>
          </w:tcPr>
          <w:p w14:paraId="0B416C07" w14:textId="77777777" w:rsidR="00012662" w:rsidRDefault="00012662" w:rsidP="005A42D1">
            <w:pPr>
              <w:spacing w:line="240" w:lineRule="auto"/>
            </w:pPr>
            <w:r>
              <w:t>30. Caine &amp; Weiner June 2 2020 Collection Letter</w:t>
            </w:r>
          </w:p>
        </w:tc>
        <w:tc>
          <w:tcPr>
            <w:tcW w:w="2989" w:type="dxa"/>
          </w:tcPr>
          <w:p w14:paraId="67D9FB58" w14:textId="77777777" w:rsidR="00012662" w:rsidRDefault="00012662" w:rsidP="005A42D1">
            <w:pPr>
              <w:spacing w:line="240" w:lineRule="auto"/>
            </w:pPr>
            <w:r>
              <w:t>Caine &amp; Weiner</w:t>
            </w:r>
          </w:p>
        </w:tc>
        <w:tc>
          <w:tcPr>
            <w:tcW w:w="3023" w:type="dxa"/>
          </w:tcPr>
          <w:p w14:paraId="308C3EA7" w14:textId="77777777" w:rsidR="00012662" w:rsidRDefault="00012662" w:rsidP="005A42D1">
            <w:pPr>
              <w:spacing w:line="240" w:lineRule="auto"/>
            </w:pPr>
            <w:r>
              <w:t>Contact information listed on said document</w:t>
            </w:r>
          </w:p>
        </w:tc>
      </w:tr>
      <w:tr w:rsidR="00012662" w14:paraId="03BEFED0" w14:textId="77777777" w:rsidTr="005A42D1">
        <w:trPr>
          <w:trHeight w:val="843"/>
        </w:trPr>
        <w:tc>
          <w:tcPr>
            <w:tcW w:w="2988" w:type="dxa"/>
          </w:tcPr>
          <w:p w14:paraId="00C33DE1" w14:textId="77777777" w:rsidR="00012662" w:rsidRDefault="00012662" w:rsidP="005A42D1">
            <w:pPr>
              <w:spacing w:line="240" w:lineRule="auto"/>
            </w:pPr>
            <w:r>
              <w:t>31. May and July 2020 Collection Letters from HRRG</w:t>
            </w:r>
          </w:p>
        </w:tc>
        <w:tc>
          <w:tcPr>
            <w:tcW w:w="2989" w:type="dxa"/>
          </w:tcPr>
          <w:p w14:paraId="5D297F75" w14:textId="77777777" w:rsidR="00012662" w:rsidRDefault="00012662" w:rsidP="005A42D1">
            <w:pPr>
              <w:spacing w:line="240" w:lineRule="auto"/>
            </w:pPr>
            <w:r>
              <w:t>HRRG</w:t>
            </w:r>
          </w:p>
        </w:tc>
        <w:tc>
          <w:tcPr>
            <w:tcW w:w="3023" w:type="dxa"/>
          </w:tcPr>
          <w:p w14:paraId="1C0B977B" w14:textId="77777777" w:rsidR="00012662" w:rsidRDefault="00012662" w:rsidP="005A42D1">
            <w:pPr>
              <w:spacing w:line="240" w:lineRule="auto"/>
            </w:pPr>
            <w:r>
              <w:t>Contact information listed on said documents</w:t>
            </w:r>
          </w:p>
        </w:tc>
      </w:tr>
      <w:tr w:rsidR="00012662" w14:paraId="2A8EFE71" w14:textId="77777777" w:rsidTr="005A42D1">
        <w:trPr>
          <w:trHeight w:val="843"/>
        </w:trPr>
        <w:tc>
          <w:tcPr>
            <w:tcW w:w="2988" w:type="dxa"/>
          </w:tcPr>
          <w:p w14:paraId="51421CB8" w14:textId="77777777" w:rsidR="00012662" w:rsidRDefault="00012662" w:rsidP="005A42D1">
            <w:pPr>
              <w:spacing w:line="240" w:lineRule="auto"/>
            </w:pPr>
            <w:r>
              <w:t>32. Skagit Valley Hospital November 23 2019, October 10 2019, and December 30 2019 Statements</w:t>
            </w:r>
          </w:p>
        </w:tc>
        <w:tc>
          <w:tcPr>
            <w:tcW w:w="2989" w:type="dxa"/>
          </w:tcPr>
          <w:p w14:paraId="7054B0A8" w14:textId="77777777" w:rsidR="00012662" w:rsidRDefault="00012662" w:rsidP="005A42D1">
            <w:pPr>
              <w:spacing w:line="240" w:lineRule="auto"/>
            </w:pPr>
            <w:r>
              <w:t>Skagit Valley Hospital</w:t>
            </w:r>
          </w:p>
        </w:tc>
        <w:tc>
          <w:tcPr>
            <w:tcW w:w="3023" w:type="dxa"/>
          </w:tcPr>
          <w:p w14:paraId="7C0A19DC" w14:textId="77777777" w:rsidR="00012662" w:rsidRDefault="00012662" w:rsidP="005A42D1">
            <w:pPr>
              <w:spacing w:line="240" w:lineRule="auto"/>
            </w:pPr>
            <w:r>
              <w:t>Contact information listed on said documents</w:t>
            </w:r>
          </w:p>
        </w:tc>
      </w:tr>
      <w:tr w:rsidR="00012662" w14:paraId="118D51B5" w14:textId="77777777" w:rsidTr="005A42D1">
        <w:trPr>
          <w:trHeight w:val="843"/>
        </w:trPr>
        <w:tc>
          <w:tcPr>
            <w:tcW w:w="2988" w:type="dxa"/>
          </w:tcPr>
          <w:p w14:paraId="4AC3EFB8" w14:textId="77777777" w:rsidR="00012662" w:rsidRDefault="00012662" w:rsidP="005A42D1">
            <w:pPr>
              <w:spacing w:line="240" w:lineRule="auto"/>
            </w:pPr>
            <w:r>
              <w:t>33. SB&amp;C, Ltd April 8 2020, July 28 2020, and Second April 8 2020 Collection Letters</w:t>
            </w:r>
          </w:p>
        </w:tc>
        <w:tc>
          <w:tcPr>
            <w:tcW w:w="2989" w:type="dxa"/>
          </w:tcPr>
          <w:p w14:paraId="59D0484C" w14:textId="77777777" w:rsidR="00012662" w:rsidRDefault="00012662" w:rsidP="005A42D1">
            <w:pPr>
              <w:spacing w:line="240" w:lineRule="auto"/>
            </w:pPr>
            <w:r>
              <w:t>SB&amp;C, Ltd</w:t>
            </w:r>
          </w:p>
        </w:tc>
        <w:tc>
          <w:tcPr>
            <w:tcW w:w="3023" w:type="dxa"/>
          </w:tcPr>
          <w:p w14:paraId="26727F60" w14:textId="77777777" w:rsidR="00012662" w:rsidRDefault="00012662" w:rsidP="005A42D1">
            <w:pPr>
              <w:spacing w:line="240" w:lineRule="auto"/>
            </w:pPr>
            <w:r>
              <w:t>Contact information listed on said document</w:t>
            </w:r>
          </w:p>
        </w:tc>
      </w:tr>
      <w:tr w:rsidR="00012662" w14:paraId="792A81E9" w14:textId="77777777" w:rsidTr="005A42D1">
        <w:trPr>
          <w:trHeight w:val="843"/>
        </w:trPr>
        <w:tc>
          <w:tcPr>
            <w:tcW w:w="2988" w:type="dxa"/>
          </w:tcPr>
          <w:p w14:paraId="75843955" w14:textId="77777777" w:rsidR="00012662" w:rsidRDefault="00012662" w:rsidP="005A42D1">
            <w:pPr>
              <w:spacing w:line="240" w:lineRule="auto"/>
            </w:pPr>
            <w:r>
              <w:t>34. C.N. Collections Inc. July 8 2019 Collection Letter</w:t>
            </w:r>
          </w:p>
        </w:tc>
        <w:tc>
          <w:tcPr>
            <w:tcW w:w="2989" w:type="dxa"/>
          </w:tcPr>
          <w:p w14:paraId="6C987500" w14:textId="77777777" w:rsidR="00012662" w:rsidRDefault="00012662" w:rsidP="005A42D1">
            <w:pPr>
              <w:spacing w:line="240" w:lineRule="auto"/>
            </w:pPr>
            <w:r>
              <w:t>C.N. Collections Inc.</w:t>
            </w:r>
          </w:p>
        </w:tc>
        <w:tc>
          <w:tcPr>
            <w:tcW w:w="3023" w:type="dxa"/>
          </w:tcPr>
          <w:p w14:paraId="2FCD7C69" w14:textId="77777777" w:rsidR="00012662" w:rsidRDefault="00012662" w:rsidP="005A42D1">
            <w:pPr>
              <w:spacing w:line="240" w:lineRule="auto"/>
            </w:pPr>
            <w:r>
              <w:t>Contact information listed on said document</w:t>
            </w:r>
          </w:p>
        </w:tc>
      </w:tr>
      <w:tr w:rsidR="00012662" w14:paraId="58769327" w14:textId="77777777" w:rsidTr="005A42D1">
        <w:trPr>
          <w:trHeight w:val="843"/>
        </w:trPr>
        <w:tc>
          <w:tcPr>
            <w:tcW w:w="2988" w:type="dxa"/>
          </w:tcPr>
          <w:p w14:paraId="6EC6C991" w14:textId="77777777" w:rsidR="00012662" w:rsidRDefault="00012662" w:rsidP="005A42D1">
            <w:pPr>
              <w:spacing w:line="240" w:lineRule="auto"/>
            </w:pPr>
            <w:r>
              <w:t>35. Arlington Fire Department Bill for August 2 2015</w:t>
            </w:r>
          </w:p>
        </w:tc>
        <w:tc>
          <w:tcPr>
            <w:tcW w:w="2989" w:type="dxa"/>
          </w:tcPr>
          <w:p w14:paraId="5B2FBEAE" w14:textId="77777777" w:rsidR="00012662" w:rsidRDefault="00012662" w:rsidP="005A42D1">
            <w:pPr>
              <w:spacing w:line="240" w:lineRule="auto"/>
            </w:pPr>
            <w:r>
              <w:t>Arlington Fire Department</w:t>
            </w:r>
          </w:p>
        </w:tc>
        <w:tc>
          <w:tcPr>
            <w:tcW w:w="3023" w:type="dxa"/>
          </w:tcPr>
          <w:p w14:paraId="51B2EE8E" w14:textId="77777777" w:rsidR="00012662" w:rsidRDefault="00012662" w:rsidP="005A42D1">
            <w:pPr>
              <w:spacing w:line="240" w:lineRule="auto"/>
            </w:pPr>
            <w:r>
              <w:t>Contact information listed on said document</w:t>
            </w:r>
          </w:p>
        </w:tc>
      </w:tr>
      <w:tr w:rsidR="00012662" w14:paraId="7262D5A7" w14:textId="77777777" w:rsidTr="005A42D1">
        <w:trPr>
          <w:trHeight w:val="843"/>
        </w:trPr>
        <w:tc>
          <w:tcPr>
            <w:tcW w:w="2988" w:type="dxa"/>
          </w:tcPr>
          <w:p w14:paraId="57F829A4" w14:textId="77777777" w:rsidR="00012662" w:rsidRDefault="00012662" w:rsidP="005A42D1">
            <w:pPr>
              <w:spacing w:line="240" w:lineRule="auto"/>
            </w:pPr>
            <w:r>
              <w:t>36. Marysville Fire District Bill for October 3 2015 Closing Date</w:t>
            </w:r>
          </w:p>
        </w:tc>
        <w:tc>
          <w:tcPr>
            <w:tcW w:w="2989" w:type="dxa"/>
          </w:tcPr>
          <w:p w14:paraId="666256B0" w14:textId="77777777" w:rsidR="00012662" w:rsidRDefault="00012662" w:rsidP="005A42D1">
            <w:pPr>
              <w:spacing w:line="240" w:lineRule="auto"/>
            </w:pPr>
            <w:r>
              <w:t>Marysville Fire District</w:t>
            </w:r>
          </w:p>
        </w:tc>
        <w:tc>
          <w:tcPr>
            <w:tcW w:w="3023" w:type="dxa"/>
          </w:tcPr>
          <w:p w14:paraId="65A47D2B" w14:textId="77777777" w:rsidR="00012662" w:rsidRDefault="00012662" w:rsidP="005A42D1">
            <w:pPr>
              <w:spacing w:line="240" w:lineRule="auto"/>
            </w:pPr>
            <w:r>
              <w:t>Contact information listed on said document</w:t>
            </w:r>
          </w:p>
        </w:tc>
      </w:tr>
      <w:tr w:rsidR="00012662" w14:paraId="79E03763" w14:textId="77777777" w:rsidTr="005A42D1">
        <w:trPr>
          <w:trHeight w:val="843"/>
        </w:trPr>
        <w:tc>
          <w:tcPr>
            <w:tcW w:w="2988" w:type="dxa"/>
          </w:tcPr>
          <w:p w14:paraId="54AB4B3F" w14:textId="77777777" w:rsidR="00012662" w:rsidRDefault="00012662" w:rsidP="005A42D1">
            <w:pPr>
              <w:spacing w:line="240" w:lineRule="auto"/>
            </w:pPr>
            <w:r>
              <w:t>37. Skagit Valley Hospital October 23 2019 and December 30 2019 Billing Statements</w:t>
            </w:r>
          </w:p>
        </w:tc>
        <w:tc>
          <w:tcPr>
            <w:tcW w:w="2989" w:type="dxa"/>
          </w:tcPr>
          <w:p w14:paraId="4A729929" w14:textId="77777777" w:rsidR="00012662" w:rsidRDefault="00012662" w:rsidP="005A42D1">
            <w:pPr>
              <w:spacing w:line="240" w:lineRule="auto"/>
            </w:pPr>
            <w:r>
              <w:t>Skagit Valley Hospital</w:t>
            </w:r>
          </w:p>
        </w:tc>
        <w:tc>
          <w:tcPr>
            <w:tcW w:w="3023" w:type="dxa"/>
          </w:tcPr>
          <w:p w14:paraId="296A9B9A" w14:textId="77777777" w:rsidR="00012662" w:rsidRDefault="00012662" w:rsidP="005A42D1">
            <w:pPr>
              <w:spacing w:line="240" w:lineRule="auto"/>
            </w:pPr>
            <w:r>
              <w:t>Contact information listed on said document</w:t>
            </w:r>
          </w:p>
        </w:tc>
      </w:tr>
      <w:tr w:rsidR="00012662" w14:paraId="2DCB0F03" w14:textId="77777777" w:rsidTr="005A42D1">
        <w:trPr>
          <w:trHeight w:val="843"/>
        </w:trPr>
        <w:tc>
          <w:tcPr>
            <w:tcW w:w="2988" w:type="dxa"/>
          </w:tcPr>
          <w:p w14:paraId="29B9C601" w14:textId="77777777" w:rsidR="00012662" w:rsidRDefault="00012662" w:rsidP="005A42D1">
            <w:pPr>
              <w:spacing w:line="240" w:lineRule="auto"/>
            </w:pPr>
            <w:r>
              <w:t>38. Gateway Surgery Center March 18 2019 Delinquency Notice</w:t>
            </w:r>
          </w:p>
        </w:tc>
        <w:tc>
          <w:tcPr>
            <w:tcW w:w="2989" w:type="dxa"/>
          </w:tcPr>
          <w:p w14:paraId="56EDE3B6" w14:textId="77777777" w:rsidR="00012662" w:rsidRDefault="00012662" w:rsidP="005A42D1">
            <w:pPr>
              <w:spacing w:line="240" w:lineRule="auto"/>
            </w:pPr>
            <w:r>
              <w:t>Gateway Surgery Center</w:t>
            </w:r>
          </w:p>
        </w:tc>
        <w:tc>
          <w:tcPr>
            <w:tcW w:w="3023" w:type="dxa"/>
          </w:tcPr>
          <w:p w14:paraId="7F45A4AA" w14:textId="77777777" w:rsidR="00012662" w:rsidRDefault="00012662" w:rsidP="005A42D1">
            <w:pPr>
              <w:spacing w:line="240" w:lineRule="auto"/>
            </w:pPr>
            <w:r>
              <w:t>Contact information listed on said document</w:t>
            </w:r>
          </w:p>
        </w:tc>
      </w:tr>
      <w:tr w:rsidR="00012662" w14:paraId="5F90C5FA" w14:textId="77777777" w:rsidTr="005A42D1">
        <w:trPr>
          <w:trHeight w:val="843"/>
        </w:trPr>
        <w:tc>
          <w:tcPr>
            <w:tcW w:w="2988" w:type="dxa"/>
          </w:tcPr>
          <w:p w14:paraId="620BA64D" w14:textId="77777777" w:rsidR="00012662" w:rsidRDefault="00012662" w:rsidP="005A42D1">
            <w:pPr>
              <w:spacing w:line="240" w:lineRule="auto"/>
            </w:pPr>
            <w:r>
              <w:t xml:space="preserve">39. Northwest </w:t>
            </w:r>
            <w:proofErr w:type="spellStart"/>
            <w:r>
              <w:t>Emerg</w:t>
            </w:r>
            <w:proofErr w:type="spellEnd"/>
            <w:r>
              <w:t xml:space="preserve"> Phys, Inc. February 16 2020 and February 20 2020 Statements</w:t>
            </w:r>
          </w:p>
        </w:tc>
        <w:tc>
          <w:tcPr>
            <w:tcW w:w="2989" w:type="dxa"/>
          </w:tcPr>
          <w:p w14:paraId="73F7CB5C" w14:textId="77777777" w:rsidR="00012662" w:rsidRDefault="00012662" w:rsidP="005A42D1">
            <w:pPr>
              <w:spacing w:line="240" w:lineRule="auto"/>
            </w:pPr>
            <w:r>
              <w:t xml:space="preserve">Northwest </w:t>
            </w:r>
            <w:proofErr w:type="spellStart"/>
            <w:r>
              <w:t>Emerg</w:t>
            </w:r>
            <w:proofErr w:type="spellEnd"/>
            <w:r>
              <w:t xml:space="preserve"> Phys, Inc.</w:t>
            </w:r>
          </w:p>
        </w:tc>
        <w:tc>
          <w:tcPr>
            <w:tcW w:w="3023" w:type="dxa"/>
          </w:tcPr>
          <w:p w14:paraId="04417E23" w14:textId="77777777" w:rsidR="00012662" w:rsidRDefault="00012662" w:rsidP="005A42D1">
            <w:pPr>
              <w:spacing w:line="240" w:lineRule="auto"/>
            </w:pPr>
            <w:r>
              <w:t>Contact information listed on said documents</w:t>
            </w:r>
          </w:p>
        </w:tc>
      </w:tr>
      <w:tr w:rsidR="00012662" w14:paraId="59D13198" w14:textId="77777777" w:rsidTr="005A42D1">
        <w:trPr>
          <w:trHeight w:val="843"/>
        </w:trPr>
        <w:tc>
          <w:tcPr>
            <w:tcW w:w="2988" w:type="dxa"/>
          </w:tcPr>
          <w:p w14:paraId="5007E9AD" w14:textId="77777777" w:rsidR="00012662" w:rsidRDefault="00012662" w:rsidP="005A42D1">
            <w:pPr>
              <w:spacing w:line="240" w:lineRule="auto"/>
            </w:pPr>
            <w:r>
              <w:lastRenderedPageBreak/>
              <w:t>40. NCC Collection Letters Dated March 5 2019</w:t>
            </w:r>
          </w:p>
        </w:tc>
        <w:tc>
          <w:tcPr>
            <w:tcW w:w="2989" w:type="dxa"/>
          </w:tcPr>
          <w:p w14:paraId="5A9C743A" w14:textId="77777777" w:rsidR="00012662" w:rsidRDefault="00012662" w:rsidP="005A42D1">
            <w:pPr>
              <w:spacing w:line="240" w:lineRule="auto"/>
            </w:pPr>
            <w:r>
              <w:t>NCC</w:t>
            </w:r>
          </w:p>
        </w:tc>
        <w:tc>
          <w:tcPr>
            <w:tcW w:w="3023" w:type="dxa"/>
          </w:tcPr>
          <w:p w14:paraId="3F23C1DE" w14:textId="77777777" w:rsidR="00012662" w:rsidRDefault="00012662" w:rsidP="005A42D1">
            <w:pPr>
              <w:spacing w:line="240" w:lineRule="auto"/>
            </w:pPr>
            <w:r>
              <w:t>Contact information listed on said document</w:t>
            </w:r>
          </w:p>
        </w:tc>
      </w:tr>
      <w:tr w:rsidR="00012662" w14:paraId="1E461E0B" w14:textId="77777777" w:rsidTr="005A42D1">
        <w:trPr>
          <w:trHeight w:val="843"/>
        </w:trPr>
        <w:tc>
          <w:tcPr>
            <w:tcW w:w="2988" w:type="dxa"/>
          </w:tcPr>
          <w:p w14:paraId="49688D27" w14:textId="77777777" w:rsidR="00012662" w:rsidRDefault="00012662" w:rsidP="005A42D1">
            <w:pPr>
              <w:spacing w:line="240" w:lineRule="auto"/>
            </w:pPr>
            <w:r>
              <w:t>41. Arlington Fire Department December 30 2015 Statement</w:t>
            </w:r>
          </w:p>
        </w:tc>
        <w:tc>
          <w:tcPr>
            <w:tcW w:w="2989" w:type="dxa"/>
          </w:tcPr>
          <w:p w14:paraId="4AFBF173" w14:textId="77777777" w:rsidR="00012662" w:rsidRDefault="00012662" w:rsidP="005A42D1">
            <w:pPr>
              <w:spacing w:line="240" w:lineRule="auto"/>
            </w:pPr>
            <w:r>
              <w:t>Arlington Fire Department</w:t>
            </w:r>
          </w:p>
        </w:tc>
        <w:tc>
          <w:tcPr>
            <w:tcW w:w="3023" w:type="dxa"/>
          </w:tcPr>
          <w:p w14:paraId="3E6AB247" w14:textId="77777777" w:rsidR="00012662" w:rsidRDefault="00012662" w:rsidP="005A42D1">
            <w:pPr>
              <w:spacing w:line="240" w:lineRule="auto"/>
            </w:pPr>
            <w:r>
              <w:t>Contact information listed on said document</w:t>
            </w:r>
          </w:p>
        </w:tc>
      </w:tr>
      <w:tr w:rsidR="00012662" w14:paraId="36613FCE" w14:textId="77777777" w:rsidTr="005A42D1">
        <w:trPr>
          <w:trHeight w:val="843"/>
        </w:trPr>
        <w:tc>
          <w:tcPr>
            <w:tcW w:w="2988" w:type="dxa"/>
          </w:tcPr>
          <w:p w14:paraId="02FB5415" w14:textId="77777777" w:rsidR="00012662" w:rsidRDefault="00012662" w:rsidP="005A42D1">
            <w:pPr>
              <w:spacing w:line="240" w:lineRule="auto"/>
            </w:pPr>
            <w:r>
              <w:t>42. Cascade Valley Hospital and Clinic December 1 2015, May 17 2020, March 9 2019, May 23 2019, January 1 2019, January 6 2019, and March 10 2019 Statements and Delinquency Notices</w:t>
            </w:r>
          </w:p>
        </w:tc>
        <w:tc>
          <w:tcPr>
            <w:tcW w:w="2989" w:type="dxa"/>
          </w:tcPr>
          <w:p w14:paraId="7ED55310" w14:textId="77777777" w:rsidR="00012662" w:rsidRDefault="00012662" w:rsidP="005A42D1">
            <w:pPr>
              <w:spacing w:line="240" w:lineRule="auto"/>
            </w:pPr>
            <w:r>
              <w:t>Cascade Valley Hospital</w:t>
            </w:r>
          </w:p>
        </w:tc>
        <w:tc>
          <w:tcPr>
            <w:tcW w:w="3023" w:type="dxa"/>
          </w:tcPr>
          <w:p w14:paraId="58E077D0" w14:textId="77777777" w:rsidR="00012662" w:rsidRDefault="00012662" w:rsidP="005A42D1">
            <w:pPr>
              <w:spacing w:line="240" w:lineRule="auto"/>
            </w:pPr>
            <w:r>
              <w:t>Contact information listed on said document</w:t>
            </w:r>
          </w:p>
        </w:tc>
      </w:tr>
      <w:tr w:rsidR="00012662" w14:paraId="59FC98D6" w14:textId="77777777" w:rsidTr="005A42D1">
        <w:trPr>
          <w:trHeight w:val="843"/>
        </w:trPr>
        <w:tc>
          <w:tcPr>
            <w:tcW w:w="2988" w:type="dxa"/>
          </w:tcPr>
          <w:p w14:paraId="4BD98220" w14:textId="77777777" w:rsidR="00012662" w:rsidRDefault="00012662" w:rsidP="005A42D1">
            <w:pPr>
              <w:spacing w:line="240" w:lineRule="auto"/>
            </w:pPr>
            <w:r>
              <w:t>43. Audit and Adjustment Company, Inc. February 25 2019 and February 11 2019 Collection Letters</w:t>
            </w:r>
          </w:p>
        </w:tc>
        <w:tc>
          <w:tcPr>
            <w:tcW w:w="2989" w:type="dxa"/>
          </w:tcPr>
          <w:p w14:paraId="7261D99E" w14:textId="77777777" w:rsidR="00012662" w:rsidRDefault="00012662" w:rsidP="005A42D1">
            <w:pPr>
              <w:spacing w:line="240" w:lineRule="auto"/>
            </w:pPr>
            <w:r>
              <w:t>Audit and Adjustment Company, Inc.</w:t>
            </w:r>
          </w:p>
        </w:tc>
        <w:tc>
          <w:tcPr>
            <w:tcW w:w="3023" w:type="dxa"/>
          </w:tcPr>
          <w:p w14:paraId="2EE673FE" w14:textId="77777777" w:rsidR="00012662" w:rsidRDefault="00012662" w:rsidP="005A42D1">
            <w:pPr>
              <w:spacing w:line="240" w:lineRule="auto"/>
            </w:pPr>
            <w:r>
              <w:t>Contact information listed on said document</w:t>
            </w:r>
          </w:p>
        </w:tc>
      </w:tr>
      <w:tr w:rsidR="00012662" w14:paraId="4972FED2" w14:textId="77777777" w:rsidTr="005A42D1">
        <w:trPr>
          <w:trHeight w:val="843"/>
        </w:trPr>
        <w:tc>
          <w:tcPr>
            <w:tcW w:w="2988" w:type="dxa"/>
          </w:tcPr>
          <w:p w14:paraId="4A80211C" w14:textId="77777777" w:rsidR="00012662" w:rsidRDefault="00012662" w:rsidP="005A42D1">
            <w:pPr>
              <w:spacing w:line="240" w:lineRule="auto"/>
            </w:pPr>
            <w:r>
              <w:t>44. Zwicker and Associates, P.C. Collection Letter</w:t>
            </w:r>
          </w:p>
        </w:tc>
        <w:tc>
          <w:tcPr>
            <w:tcW w:w="2989" w:type="dxa"/>
          </w:tcPr>
          <w:p w14:paraId="30830112" w14:textId="77777777" w:rsidR="00012662" w:rsidRDefault="00012662" w:rsidP="005A42D1">
            <w:pPr>
              <w:spacing w:line="240" w:lineRule="auto"/>
            </w:pPr>
            <w:r>
              <w:t>Zwicker and Associates, P.C.</w:t>
            </w:r>
          </w:p>
        </w:tc>
        <w:tc>
          <w:tcPr>
            <w:tcW w:w="3023" w:type="dxa"/>
          </w:tcPr>
          <w:p w14:paraId="2CCCD779" w14:textId="77777777" w:rsidR="00012662" w:rsidRDefault="00012662" w:rsidP="005A42D1">
            <w:pPr>
              <w:spacing w:line="240" w:lineRule="auto"/>
            </w:pPr>
            <w:r>
              <w:t>Contact information listed on said document</w:t>
            </w:r>
          </w:p>
        </w:tc>
      </w:tr>
      <w:tr w:rsidR="00012662" w14:paraId="7BE8C92A" w14:textId="77777777" w:rsidTr="005A42D1">
        <w:trPr>
          <w:trHeight w:val="843"/>
        </w:trPr>
        <w:tc>
          <w:tcPr>
            <w:tcW w:w="2988" w:type="dxa"/>
          </w:tcPr>
          <w:p w14:paraId="5BA68B2A" w14:textId="77777777" w:rsidR="00012662" w:rsidRDefault="00012662" w:rsidP="005A42D1">
            <w:pPr>
              <w:spacing w:line="240" w:lineRule="auto"/>
            </w:pPr>
            <w:r>
              <w:t>45. Cascade Radiology Consultants Inc PS January 12 2020 Statement</w:t>
            </w:r>
          </w:p>
        </w:tc>
        <w:tc>
          <w:tcPr>
            <w:tcW w:w="2989" w:type="dxa"/>
          </w:tcPr>
          <w:p w14:paraId="1F35B209" w14:textId="77777777" w:rsidR="00012662" w:rsidRDefault="00012662" w:rsidP="005A42D1">
            <w:pPr>
              <w:spacing w:line="240" w:lineRule="auto"/>
            </w:pPr>
            <w:r>
              <w:t>Cascade Radiology Consultants Inc PS</w:t>
            </w:r>
          </w:p>
        </w:tc>
        <w:tc>
          <w:tcPr>
            <w:tcW w:w="3023" w:type="dxa"/>
          </w:tcPr>
          <w:p w14:paraId="69FBCCB2" w14:textId="77777777" w:rsidR="00012662" w:rsidRDefault="00012662" w:rsidP="005A42D1">
            <w:pPr>
              <w:spacing w:line="240" w:lineRule="auto"/>
            </w:pPr>
            <w:r>
              <w:t>Contact information listed on said document</w:t>
            </w:r>
          </w:p>
        </w:tc>
      </w:tr>
      <w:tr w:rsidR="00012662" w14:paraId="4401CF33" w14:textId="77777777" w:rsidTr="005A42D1">
        <w:trPr>
          <w:trHeight w:val="843"/>
        </w:trPr>
        <w:tc>
          <w:tcPr>
            <w:tcW w:w="2988" w:type="dxa"/>
          </w:tcPr>
          <w:p w14:paraId="2C7A3DCE" w14:textId="77777777" w:rsidR="00012662" w:rsidRDefault="00012662" w:rsidP="005A42D1">
            <w:pPr>
              <w:spacing w:line="240" w:lineRule="auto"/>
            </w:pPr>
            <w:r>
              <w:t>46. Option Care, Inc. March 3 2019 Statement</w:t>
            </w:r>
          </w:p>
        </w:tc>
        <w:tc>
          <w:tcPr>
            <w:tcW w:w="2989" w:type="dxa"/>
          </w:tcPr>
          <w:p w14:paraId="68A1D0E4" w14:textId="77777777" w:rsidR="00012662" w:rsidRDefault="00012662" w:rsidP="005A42D1">
            <w:pPr>
              <w:spacing w:line="240" w:lineRule="auto"/>
            </w:pPr>
            <w:r>
              <w:t>Option Care, Inc.</w:t>
            </w:r>
          </w:p>
        </w:tc>
        <w:tc>
          <w:tcPr>
            <w:tcW w:w="3023" w:type="dxa"/>
          </w:tcPr>
          <w:p w14:paraId="22D7987E" w14:textId="77777777" w:rsidR="00012662" w:rsidRDefault="00012662" w:rsidP="005A42D1">
            <w:pPr>
              <w:spacing w:line="240" w:lineRule="auto"/>
            </w:pPr>
            <w:r>
              <w:t>Contact information listed on said document</w:t>
            </w:r>
          </w:p>
        </w:tc>
      </w:tr>
      <w:tr w:rsidR="00012662" w14:paraId="53B77F8A" w14:textId="77777777" w:rsidTr="005A42D1">
        <w:trPr>
          <w:trHeight w:val="843"/>
        </w:trPr>
        <w:tc>
          <w:tcPr>
            <w:tcW w:w="2988" w:type="dxa"/>
          </w:tcPr>
          <w:p w14:paraId="14769E90" w14:textId="77777777" w:rsidR="00012662" w:rsidRDefault="00012662" w:rsidP="005A42D1">
            <w:pPr>
              <w:spacing w:line="240" w:lineRule="auto"/>
            </w:pPr>
            <w:r>
              <w:t>47. WWWMG Dept of Orthopedics July 14 2020 Statement</w:t>
            </w:r>
          </w:p>
        </w:tc>
        <w:tc>
          <w:tcPr>
            <w:tcW w:w="2989" w:type="dxa"/>
          </w:tcPr>
          <w:p w14:paraId="25ADB548" w14:textId="77777777" w:rsidR="00012662" w:rsidRDefault="00012662" w:rsidP="005A42D1">
            <w:pPr>
              <w:spacing w:line="240" w:lineRule="auto"/>
            </w:pPr>
            <w:r>
              <w:t>WWWMG Dept of Orthopedics</w:t>
            </w:r>
          </w:p>
        </w:tc>
        <w:tc>
          <w:tcPr>
            <w:tcW w:w="3023" w:type="dxa"/>
          </w:tcPr>
          <w:p w14:paraId="14106320" w14:textId="77777777" w:rsidR="00012662" w:rsidRDefault="00012662" w:rsidP="005A42D1">
            <w:pPr>
              <w:spacing w:line="240" w:lineRule="auto"/>
            </w:pPr>
            <w:r>
              <w:t>Contact information listed on said document</w:t>
            </w:r>
          </w:p>
        </w:tc>
      </w:tr>
      <w:tr w:rsidR="00012662" w14:paraId="4D0A306B" w14:textId="77777777" w:rsidTr="005A42D1">
        <w:trPr>
          <w:trHeight w:val="843"/>
        </w:trPr>
        <w:tc>
          <w:tcPr>
            <w:tcW w:w="2988" w:type="dxa"/>
          </w:tcPr>
          <w:p w14:paraId="41A4C4D3" w14:textId="77777777" w:rsidR="00012662" w:rsidRDefault="00012662" w:rsidP="005A42D1">
            <w:pPr>
              <w:spacing w:line="240" w:lineRule="auto"/>
            </w:pPr>
            <w:r>
              <w:t>48. NCO Financial Systems, Inc. Collection Letters</w:t>
            </w:r>
          </w:p>
        </w:tc>
        <w:tc>
          <w:tcPr>
            <w:tcW w:w="2989" w:type="dxa"/>
          </w:tcPr>
          <w:p w14:paraId="691F9782" w14:textId="77777777" w:rsidR="00012662" w:rsidRDefault="00012662" w:rsidP="005A42D1">
            <w:pPr>
              <w:spacing w:line="240" w:lineRule="auto"/>
            </w:pPr>
            <w:r>
              <w:t>NCO Financial Systems, Inc.</w:t>
            </w:r>
          </w:p>
        </w:tc>
        <w:tc>
          <w:tcPr>
            <w:tcW w:w="3023" w:type="dxa"/>
          </w:tcPr>
          <w:p w14:paraId="7C0453A7" w14:textId="77777777" w:rsidR="00012662" w:rsidRDefault="00012662" w:rsidP="005A42D1">
            <w:pPr>
              <w:spacing w:line="240" w:lineRule="auto"/>
            </w:pPr>
            <w:r>
              <w:t>Contact information listed on said document</w:t>
            </w:r>
          </w:p>
        </w:tc>
      </w:tr>
      <w:tr w:rsidR="00012662" w14:paraId="16216582" w14:textId="77777777" w:rsidTr="005A42D1">
        <w:trPr>
          <w:trHeight w:val="843"/>
        </w:trPr>
        <w:tc>
          <w:tcPr>
            <w:tcW w:w="2988" w:type="dxa"/>
          </w:tcPr>
          <w:p w14:paraId="1AF0515D" w14:textId="77777777" w:rsidR="00012662" w:rsidRDefault="00012662" w:rsidP="005A42D1">
            <w:pPr>
              <w:spacing w:line="240" w:lineRule="auto"/>
            </w:pPr>
            <w:r>
              <w:t>49. Cascade Radiology Consultants, Inc. P.S. August 6 2015 Statement</w:t>
            </w:r>
          </w:p>
        </w:tc>
        <w:tc>
          <w:tcPr>
            <w:tcW w:w="2989" w:type="dxa"/>
          </w:tcPr>
          <w:p w14:paraId="106E241F" w14:textId="77777777" w:rsidR="00012662" w:rsidRDefault="00012662" w:rsidP="005A42D1">
            <w:pPr>
              <w:spacing w:line="240" w:lineRule="auto"/>
            </w:pPr>
            <w:r>
              <w:t>Cascade Radiology Consultants, Inc. P.S.</w:t>
            </w:r>
          </w:p>
        </w:tc>
        <w:tc>
          <w:tcPr>
            <w:tcW w:w="3023" w:type="dxa"/>
          </w:tcPr>
          <w:p w14:paraId="6C6C69BD" w14:textId="77777777" w:rsidR="00012662" w:rsidRDefault="00012662" w:rsidP="005A42D1">
            <w:pPr>
              <w:spacing w:line="240" w:lineRule="auto"/>
            </w:pPr>
            <w:r>
              <w:t>Contact information listed on said document</w:t>
            </w:r>
          </w:p>
        </w:tc>
      </w:tr>
      <w:tr w:rsidR="00012662" w14:paraId="79AB981F" w14:textId="77777777" w:rsidTr="005A42D1">
        <w:trPr>
          <w:trHeight w:val="843"/>
        </w:trPr>
        <w:tc>
          <w:tcPr>
            <w:tcW w:w="2988" w:type="dxa"/>
          </w:tcPr>
          <w:p w14:paraId="1A3FEACB" w14:textId="77777777" w:rsidR="00012662" w:rsidRDefault="00012662" w:rsidP="005A42D1">
            <w:pPr>
              <w:spacing w:line="240" w:lineRule="auto"/>
            </w:pPr>
            <w:r>
              <w:t>50. Pacific Coast Commercial Adjusters LLC August 6 2019 Collection Letter</w:t>
            </w:r>
          </w:p>
        </w:tc>
        <w:tc>
          <w:tcPr>
            <w:tcW w:w="2989" w:type="dxa"/>
          </w:tcPr>
          <w:p w14:paraId="211F3AED" w14:textId="77777777" w:rsidR="00012662" w:rsidRDefault="00012662" w:rsidP="005A42D1">
            <w:pPr>
              <w:spacing w:line="240" w:lineRule="auto"/>
            </w:pPr>
            <w:r>
              <w:t>Pacific Coast Commercial Adjusters LLC</w:t>
            </w:r>
          </w:p>
        </w:tc>
        <w:tc>
          <w:tcPr>
            <w:tcW w:w="3023" w:type="dxa"/>
          </w:tcPr>
          <w:p w14:paraId="46244D05" w14:textId="77777777" w:rsidR="00012662" w:rsidRDefault="00012662" w:rsidP="005A42D1">
            <w:pPr>
              <w:spacing w:line="240" w:lineRule="auto"/>
            </w:pPr>
            <w:r>
              <w:t>Contact information listed on said document</w:t>
            </w:r>
          </w:p>
        </w:tc>
      </w:tr>
      <w:tr w:rsidR="00012662" w14:paraId="388C75AF" w14:textId="77777777" w:rsidTr="005A42D1">
        <w:trPr>
          <w:trHeight w:val="843"/>
        </w:trPr>
        <w:tc>
          <w:tcPr>
            <w:tcW w:w="2988" w:type="dxa"/>
          </w:tcPr>
          <w:p w14:paraId="46F7DF43" w14:textId="77777777" w:rsidR="00012662" w:rsidRDefault="00012662" w:rsidP="005A42D1">
            <w:pPr>
              <w:spacing w:line="240" w:lineRule="auto"/>
            </w:pPr>
            <w:r>
              <w:lastRenderedPageBreak/>
              <w:t xml:space="preserve">51. Northwest </w:t>
            </w:r>
            <w:proofErr w:type="spellStart"/>
            <w:r>
              <w:t>Emerg</w:t>
            </w:r>
            <w:proofErr w:type="spellEnd"/>
            <w:r>
              <w:t xml:space="preserve"> Phys, Inc July 18 2010 Statement</w:t>
            </w:r>
          </w:p>
        </w:tc>
        <w:tc>
          <w:tcPr>
            <w:tcW w:w="2989" w:type="dxa"/>
          </w:tcPr>
          <w:p w14:paraId="2E3CECE0" w14:textId="77777777" w:rsidR="00012662" w:rsidRDefault="00012662" w:rsidP="005A42D1">
            <w:pPr>
              <w:spacing w:line="240" w:lineRule="auto"/>
            </w:pPr>
            <w:r>
              <w:t xml:space="preserve">Northwest </w:t>
            </w:r>
            <w:proofErr w:type="spellStart"/>
            <w:r>
              <w:t>Emerg</w:t>
            </w:r>
            <w:proofErr w:type="spellEnd"/>
            <w:r>
              <w:t xml:space="preserve"> Phys, Inc</w:t>
            </w:r>
          </w:p>
        </w:tc>
        <w:tc>
          <w:tcPr>
            <w:tcW w:w="3023" w:type="dxa"/>
          </w:tcPr>
          <w:p w14:paraId="7258178D" w14:textId="77777777" w:rsidR="00012662" w:rsidRDefault="00012662" w:rsidP="005A42D1">
            <w:pPr>
              <w:spacing w:line="240" w:lineRule="auto"/>
            </w:pPr>
            <w:r>
              <w:t>Contact information listed on said document</w:t>
            </w:r>
          </w:p>
        </w:tc>
      </w:tr>
      <w:tr w:rsidR="00012662" w14:paraId="7BF657AD" w14:textId="77777777" w:rsidTr="005A42D1">
        <w:trPr>
          <w:trHeight w:val="843"/>
        </w:trPr>
        <w:tc>
          <w:tcPr>
            <w:tcW w:w="2988" w:type="dxa"/>
          </w:tcPr>
          <w:p w14:paraId="7F8B7EFB" w14:textId="77777777" w:rsidR="00012662" w:rsidRDefault="00012662" w:rsidP="005A42D1">
            <w:pPr>
              <w:spacing w:line="240" w:lineRule="auto"/>
            </w:pPr>
            <w:r>
              <w:t>52. City of Arlington Delinquency Notice for Water Bill</w:t>
            </w:r>
          </w:p>
        </w:tc>
        <w:tc>
          <w:tcPr>
            <w:tcW w:w="2989" w:type="dxa"/>
          </w:tcPr>
          <w:p w14:paraId="25935D2B" w14:textId="77777777" w:rsidR="00012662" w:rsidRDefault="00012662" w:rsidP="005A42D1">
            <w:pPr>
              <w:spacing w:line="240" w:lineRule="auto"/>
            </w:pPr>
            <w:r>
              <w:t>City of Arlington</w:t>
            </w:r>
          </w:p>
        </w:tc>
        <w:tc>
          <w:tcPr>
            <w:tcW w:w="3023" w:type="dxa"/>
          </w:tcPr>
          <w:p w14:paraId="216A095F" w14:textId="77777777" w:rsidR="00012662" w:rsidRDefault="00012662" w:rsidP="005A42D1">
            <w:pPr>
              <w:spacing w:line="240" w:lineRule="auto"/>
            </w:pPr>
            <w:r>
              <w:t>Contact information listed on said document</w:t>
            </w:r>
          </w:p>
        </w:tc>
      </w:tr>
      <w:tr w:rsidR="00012662" w14:paraId="24F349FC" w14:textId="77777777" w:rsidTr="005A42D1">
        <w:trPr>
          <w:trHeight w:val="843"/>
        </w:trPr>
        <w:tc>
          <w:tcPr>
            <w:tcW w:w="2988" w:type="dxa"/>
          </w:tcPr>
          <w:p w14:paraId="348E83B5" w14:textId="77777777" w:rsidR="00012662" w:rsidRDefault="00012662" w:rsidP="005A42D1">
            <w:pPr>
              <w:spacing w:line="240" w:lineRule="auto"/>
            </w:pPr>
            <w:r>
              <w:t>53. Snohomish County PUD July 22 2020 Utility Invoice</w:t>
            </w:r>
          </w:p>
        </w:tc>
        <w:tc>
          <w:tcPr>
            <w:tcW w:w="2989" w:type="dxa"/>
          </w:tcPr>
          <w:p w14:paraId="5A5F73F8" w14:textId="77777777" w:rsidR="00012662" w:rsidRDefault="00012662" w:rsidP="005A42D1">
            <w:pPr>
              <w:spacing w:line="240" w:lineRule="auto"/>
            </w:pPr>
            <w:r>
              <w:t>Snohomish County PUD</w:t>
            </w:r>
          </w:p>
        </w:tc>
        <w:tc>
          <w:tcPr>
            <w:tcW w:w="3023" w:type="dxa"/>
          </w:tcPr>
          <w:p w14:paraId="1AF0DA4C" w14:textId="77777777" w:rsidR="00012662" w:rsidRDefault="00012662" w:rsidP="005A42D1">
            <w:pPr>
              <w:spacing w:line="240" w:lineRule="auto"/>
            </w:pPr>
            <w:r>
              <w:t>Contact information listed on said document</w:t>
            </w:r>
          </w:p>
        </w:tc>
      </w:tr>
      <w:tr w:rsidR="00012662" w14:paraId="3AA4EC16" w14:textId="77777777" w:rsidTr="005A42D1">
        <w:trPr>
          <w:trHeight w:val="843"/>
        </w:trPr>
        <w:tc>
          <w:tcPr>
            <w:tcW w:w="2988" w:type="dxa"/>
          </w:tcPr>
          <w:p w14:paraId="246A211D" w14:textId="77777777" w:rsidR="00012662" w:rsidRDefault="00012662" w:rsidP="005A42D1">
            <w:pPr>
              <w:spacing w:line="240" w:lineRule="auto"/>
            </w:pPr>
            <w:r>
              <w:t>54. Cascade Natural Gas Past Due Billing Notice</w:t>
            </w:r>
          </w:p>
        </w:tc>
        <w:tc>
          <w:tcPr>
            <w:tcW w:w="2989" w:type="dxa"/>
          </w:tcPr>
          <w:p w14:paraId="168523D7" w14:textId="77777777" w:rsidR="00012662" w:rsidRDefault="00012662" w:rsidP="005A42D1">
            <w:pPr>
              <w:spacing w:line="240" w:lineRule="auto"/>
            </w:pPr>
            <w:r>
              <w:t>Cascade Natural Gas</w:t>
            </w:r>
          </w:p>
        </w:tc>
        <w:tc>
          <w:tcPr>
            <w:tcW w:w="3023" w:type="dxa"/>
          </w:tcPr>
          <w:p w14:paraId="0CBC9B77" w14:textId="77777777" w:rsidR="00012662" w:rsidRDefault="00012662" w:rsidP="005A42D1">
            <w:pPr>
              <w:spacing w:line="240" w:lineRule="auto"/>
            </w:pPr>
            <w:r>
              <w:t>Contact information listed on said document</w:t>
            </w:r>
          </w:p>
        </w:tc>
      </w:tr>
      <w:tr w:rsidR="00012662" w14:paraId="27B710D6" w14:textId="77777777" w:rsidTr="005A42D1">
        <w:trPr>
          <w:trHeight w:val="843"/>
        </w:trPr>
        <w:tc>
          <w:tcPr>
            <w:tcW w:w="2988" w:type="dxa"/>
          </w:tcPr>
          <w:p w14:paraId="6401E93F" w14:textId="77777777" w:rsidR="00012662" w:rsidRDefault="00012662" w:rsidP="005A42D1">
            <w:pPr>
              <w:spacing w:line="240" w:lineRule="auto"/>
            </w:pPr>
            <w:r>
              <w:t>55. GEICO Notice of Cancellation for Nonpayment of Premium</w:t>
            </w:r>
          </w:p>
        </w:tc>
        <w:tc>
          <w:tcPr>
            <w:tcW w:w="2989" w:type="dxa"/>
          </w:tcPr>
          <w:p w14:paraId="385E0D40" w14:textId="77777777" w:rsidR="00012662" w:rsidRDefault="00012662" w:rsidP="005A42D1">
            <w:pPr>
              <w:spacing w:line="240" w:lineRule="auto"/>
            </w:pPr>
            <w:r>
              <w:t>GEICO</w:t>
            </w:r>
          </w:p>
        </w:tc>
        <w:tc>
          <w:tcPr>
            <w:tcW w:w="3023" w:type="dxa"/>
          </w:tcPr>
          <w:p w14:paraId="0B2F114B" w14:textId="77777777" w:rsidR="00012662" w:rsidRDefault="00012662" w:rsidP="005A42D1">
            <w:pPr>
              <w:spacing w:line="240" w:lineRule="auto"/>
            </w:pPr>
            <w:r>
              <w:t>Contact information listed on said document</w:t>
            </w:r>
          </w:p>
        </w:tc>
      </w:tr>
    </w:tbl>
    <w:p w14:paraId="350DAA20" w14:textId="77777777" w:rsidR="00012662" w:rsidRDefault="00012662" w:rsidP="00012662">
      <w:pPr>
        <w:jc w:val="both"/>
        <w:rPr>
          <w:vanish/>
        </w:rPr>
      </w:pPr>
      <w:r>
        <w:rPr>
          <w:vanish/>
          <w:highlight w:val="yellow"/>
        </w:rPr>
        <w:t>NOTICE OF APPEARANCE</w:t>
      </w:r>
    </w:p>
    <w:p w14:paraId="684452EE" w14:textId="77777777" w:rsidR="00012662" w:rsidRDefault="00012662" w:rsidP="00012662">
      <w:pPr>
        <w:pStyle w:val="BodyText"/>
      </w:pPr>
    </w:p>
    <w:p w14:paraId="202E7557" w14:textId="77777777" w:rsidR="00012662" w:rsidRDefault="00012662" w:rsidP="00012662">
      <w:pPr>
        <w:jc w:val="both"/>
      </w:pPr>
      <w:r>
        <w:tab/>
        <w:t xml:space="preserve">DATED this ______ day of </w:t>
      </w:r>
      <w:r>
        <w:fldChar w:fldCharType="begin"/>
      </w:r>
      <w:r>
        <w:instrText xml:space="preserve"> DATE [\@ "MMMM, YYYY"] \* MERGEFORMAT </w:instrText>
      </w:r>
      <w:r>
        <w:fldChar w:fldCharType="separate"/>
      </w:r>
      <w:r>
        <w:rPr>
          <w:noProof/>
        </w:rPr>
        <w:t>January, 2021</w:t>
      </w:r>
      <w:r>
        <w:fldChar w:fldCharType="end"/>
      </w:r>
      <w:r>
        <w:t>.</w:t>
      </w:r>
    </w:p>
    <w:p w14:paraId="31584E44" w14:textId="77777777" w:rsidR="00012662" w:rsidRDefault="00012662" w:rsidP="00012662">
      <w:pPr>
        <w:jc w:val="both"/>
      </w:pPr>
    </w:p>
    <w:p w14:paraId="23BF615E" w14:textId="77777777" w:rsidR="00012662" w:rsidRDefault="00012662" w:rsidP="00012662">
      <w:pPr>
        <w:ind w:left="3600"/>
      </w:pPr>
      <w:r>
        <w:t>GENESIS LAW FIRM, PLLC</w:t>
      </w:r>
    </w:p>
    <w:p w14:paraId="000724C0" w14:textId="77777777" w:rsidR="00012662" w:rsidRDefault="00012662" w:rsidP="00012662">
      <w:pPr>
        <w:ind w:left="3600"/>
      </w:pPr>
    </w:p>
    <w:p w14:paraId="2D1985CF" w14:textId="77777777" w:rsidR="00012662" w:rsidRDefault="00012662" w:rsidP="00012662">
      <w:pPr>
        <w:ind w:left="3600"/>
      </w:pPr>
    </w:p>
    <w:p w14:paraId="472F288C" w14:textId="77777777" w:rsidR="00012662" w:rsidRDefault="00012662" w:rsidP="00012662">
      <w:pPr>
        <w:ind w:left="3600"/>
        <w:rPr>
          <w:u w:val="single"/>
        </w:rPr>
      </w:pPr>
      <w:r>
        <w:rPr>
          <w:u w:val="single"/>
        </w:rPr>
        <w:tab/>
      </w:r>
      <w:r>
        <w:rPr>
          <w:u w:val="single"/>
        </w:rPr>
        <w:tab/>
      </w:r>
      <w:r>
        <w:rPr>
          <w:u w:val="single"/>
        </w:rPr>
        <w:tab/>
      </w:r>
      <w:r>
        <w:rPr>
          <w:u w:val="single"/>
        </w:rPr>
        <w:tab/>
      </w:r>
      <w:r>
        <w:rPr>
          <w:u w:val="single"/>
        </w:rPr>
        <w:tab/>
      </w:r>
      <w:r>
        <w:rPr>
          <w:u w:val="single"/>
        </w:rPr>
        <w:tab/>
      </w:r>
    </w:p>
    <w:p w14:paraId="77335BDF" w14:textId="77777777" w:rsidR="00012662" w:rsidRDefault="00012662" w:rsidP="00012662">
      <w:pPr>
        <w:ind w:left="3600"/>
      </w:pPr>
      <w:r>
        <w:t>SAMUEL K. DARLING, WSBA #40157</w:t>
      </w:r>
    </w:p>
    <w:p w14:paraId="08587220" w14:textId="77777777" w:rsidR="00012662" w:rsidRDefault="00012662" w:rsidP="00012662">
      <w:pPr>
        <w:ind w:left="3600"/>
      </w:pPr>
      <w:r>
        <w:t>Attorney for Respondent</w:t>
      </w:r>
    </w:p>
    <w:p w14:paraId="441EEFB2" w14:textId="77777777" w:rsidR="00012662" w:rsidRDefault="00012662" w:rsidP="00012662">
      <w:pPr>
        <w:ind w:left="3600"/>
      </w:pPr>
    </w:p>
    <w:p w14:paraId="4430A5E0" w14:textId="77777777" w:rsidR="00E46E1B" w:rsidRDefault="00E46E1B"/>
    <w:sectPr w:rsidR="00E46E1B">
      <w:headerReference w:type="default" r:id="rId7"/>
      <w:footerReference w:type="default" r:id="rId8"/>
      <w:pgSz w:w="12240" w:h="15840" w:code="1"/>
      <w:pgMar w:top="1541" w:right="1728" w:bottom="1440" w:left="1728" w:header="720" w:footer="1339" w:gutter="0"/>
      <w:paperSrc w:first="11" w:other="1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D140E" w14:textId="77777777" w:rsidR="003D5801" w:rsidRDefault="00012662">
    <w:pPr>
      <w:pStyle w:val="NoSpacing"/>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tblGrid>
    <w:tr w:rsidR="003D5801" w14:paraId="34877009" w14:textId="77777777">
      <w:trPr>
        <w:cantSplit/>
        <w:trHeight w:hRule="exact" w:val="1120"/>
      </w:trPr>
      <w:tc>
        <w:tcPr>
          <w:tcW w:w="5328" w:type="dxa"/>
          <w:tcBorders>
            <w:top w:val="nil"/>
            <w:left w:val="nil"/>
            <w:bottom w:val="nil"/>
            <w:right w:val="nil"/>
          </w:tcBorders>
        </w:tcPr>
        <w:p w14:paraId="32B71402" w14:textId="77777777" w:rsidR="003D5801" w:rsidRDefault="00012662">
          <w:pPr>
            <w:pStyle w:val="NoSpacing"/>
            <w:rPr>
              <w:noProof/>
              <w:sz w:val="20"/>
            </w:rPr>
          </w:pPr>
          <w:r>
            <w:rPr>
              <w:sz w:val="20"/>
            </w:rPr>
            <w:t>FATHER’S PRE-ARBITRATION STATEMENT OF PROOF – 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12</w:t>
          </w:r>
          <w:r>
            <w:rPr>
              <w:rStyle w:val="PageNumber"/>
              <w:sz w:val="20"/>
            </w:rPr>
            <w:fldChar w:fldCharType="end"/>
          </w:r>
        </w:p>
      </w:tc>
    </w:tr>
  </w:tbl>
  <w:p w14:paraId="4AE1E4E8" w14:textId="77777777" w:rsidR="003D5801" w:rsidRDefault="00012662">
    <w:pPr>
      <w:rPr>
        <w:noProof/>
      </w:rPr>
    </w:pPr>
    <w:r>
      <w:rPr>
        <w:noProof/>
      </w:rPr>
      <mc:AlternateContent>
        <mc:Choice Requires="wps">
          <w:drawing>
            <wp:anchor distT="0" distB="0" distL="114300" distR="114300" simplePos="0" relativeHeight="251664384" behindDoc="0" locked="0" layoutInCell="1" allowOverlap="1" wp14:anchorId="074D5D79" wp14:editId="3E079A03">
              <wp:simplePos x="0" y="0"/>
              <wp:positionH relativeFrom="page">
                <wp:posOffset>1097280</wp:posOffset>
              </wp:positionH>
              <wp:positionV relativeFrom="page">
                <wp:posOffset>9601200</wp:posOffset>
              </wp:positionV>
              <wp:extent cx="7315200" cy="1371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04038" w14:textId="77777777" w:rsidR="003D5801" w:rsidRPr="00F87D47" w:rsidRDefault="00012662" w:rsidP="003D5801">
                          <w:pPr>
                            <w:spacing w:line="240" w:lineRule="auto"/>
                            <w:rPr>
                              <w:noProof/>
                              <w:sz w:val="12"/>
                            </w:rPr>
                          </w:pPr>
                          <w:r>
                            <w:rPr>
                              <w:noProof/>
                              <w:sz w:val="12"/>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D5D79" id="_x0000_t202" coordsize="21600,21600" o:spt="202" path="m,l,21600r21600,l21600,xe">
              <v:stroke joinstyle="miter"/>
              <v:path gradientshapeok="t" o:connecttype="rect"/>
            </v:shapetype>
            <v:shape id="Text Box 2" o:spid="_x0000_s1027" type="#_x0000_t202" style="position:absolute;margin-left:86.4pt;margin-top:756pt;width:8in;height:10.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" filled="f" stroked="f">
              <v:textbox inset="0,0,0,0">
                <w:txbxContent>
                  <w:p w14:paraId="13C04038" w14:textId="77777777" w:rsidR="003D5801" w:rsidRPr="00F87D47" w:rsidRDefault="00012662" w:rsidP="003D5801">
                    <w:pPr>
                      <w:spacing w:line="240" w:lineRule="auto"/>
                      <w:rPr>
                        <w:noProof/>
                        <w:sz w:val="12"/>
                      </w:rPr>
                    </w:pPr>
                    <w:r>
                      <w:rPr>
                        <w:noProof/>
                        <w:sz w:val="12"/>
                      </w:rPr>
                      <w:t>             </w:t>
                    </w:r>
                  </w:p>
                </w:txbxContent>
              </v:textbox>
              <w10:wrap anchorx="page" anchory="page"/>
            </v:shape>
          </w:pict>
        </mc:Fallback>
      </mc:AlternateContent>
    </w:r>
    <w:r>
      <w:rPr>
        <w:noProof/>
      </w:rPr>
      <mc:AlternateContent>
        <mc:Choice Requires="wps">
          <w:drawing>
            <wp:anchor distT="0" distB="0" distL="114300" distR="114300" simplePos="0" relativeHeight="251663360" behindDoc="0" locked="1" layoutInCell="0" allowOverlap="1" wp14:anchorId="44AC41A0" wp14:editId="1F5E7D7B">
              <wp:simplePos x="0" y="0"/>
              <wp:positionH relativeFrom="page">
                <wp:posOffset>4623435</wp:posOffset>
              </wp:positionH>
              <wp:positionV relativeFrom="page">
                <wp:posOffset>8318500</wp:posOffset>
              </wp:positionV>
              <wp:extent cx="2069465" cy="942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94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C3A06" w14:textId="77777777" w:rsidR="003D5801" w:rsidRDefault="00012662" w:rsidP="003D5801">
                          <w:pPr>
                            <w:spacing w:after="40" w:line="240" w:lineRule="auto"/>
                            <w:jc w:val="center"/>
                            <w:rPr>
                              <w:b/>
                              <w:smallCaps/>
                              <w:spacing w:val="16"/>
                              <w:sz w:val="16"/>
                            </w:rPr>
                          </w:pPr>
                        </w:p>
                        <w:p w14:paraId="63BADE74" w14:textId="77777777" w:rsidR="003D5801" w:rsidRDefault="00012662" w:rsidP="003D5801">
                          <w:pPr>
                            <w:spacing w:after="40" w:line="240" w:lineRule="auto"/>
                            <w:jc w:val="center"/>
                            <w:rPr>
                              <w:smallCaps/>
                              <w:spacing w:val="16"/>
                              <w:sz w:val="16"/>
                            </w:rPr>
                          </w:pPr>
                          <w:r>
                            <w:rPr>
                              <w:b/>
                              <w:smallCaps/>
                              <w:spacing w:val="16"/>
                              <w:sz w:val="16"/>
                            </w:rPr>
                            <w:t>GENESIS LAW FIRM</w:t>
                          </w:r>
                          <w:r>
                            <w:rPr>
                              <w:b/>
                              <w:bCs/>
                              <w:smallCaps/>
                              <w:spacing w:val="16"/>
                              <w:sz w:val="16"/>
                            </w:rPr>
                            <w:t>,</w:t>
                          </w:r>
                          <w:r>
                            <w:rPr>
                              <w:b/>
                              <w:bCs/>
                              <w:smallCaps/>
                              <w:sz w:val="16"/>
                            </w:rPr>
                            <w:t xml:space="preserve"> PLLC</w:t>
                          </w:r>
                        </w:p>
                        <w:p w14:paraId="12F50606" w14:textId="77777777" w:rsidR="003D5801" w:rsidRDefault="00012662" w:rsidP="003D5801">
                          <w:pPr>
                            <w:spacing w:after="40" w:line="240" w:lineRule="auto"/>
                            <w:jc w:val="center"/>
                            <w:rPr>
                              <w:smallCaps/>
                              <w:spacing w:val="16"/>
                              <w:sz w:val="16"/>
                            </w:rPr>
                          </w:pPr>
                          <w:r>
                            <w:rPr>
                              <w:smallCaps/>
                              <w:spacing w:val="16"/>
                              <w:sz w:val="16"/>
                            </w:rPr>
                            <w:t>3802</w:t>
                          </w:r>
                          <w:r>
                            <w:rPr>
                              <w:smallCaps/>
                              <w:spacing w:val="16"/>
                              <w:sz w:val="16"/>
                            </w:rPr>
                            <w:t xml:space="preserve"> COLBY AVENUE, STE 2</w:t>
                          </w:r>
                        </w:p>
                        <w:p w14:paraId="5CF4CDA6" w14:textId="77777777" w:rsidR="003D5801" w:rsidRDefault="00012662" w:rsidP="003D5801">
                          <w:pPr>
                            <w:spacing w:after="40" w:line="240" w:lineRule="auto"/>
                            <w:jc w:val="center"/>
                            <w:rPr>
                              <w:smallCaps/>
                              <w:spacing w:val="16"/>
                              <w:sz w:val="16"/>
                            </w:rPr>
                          </w:pPr>
                          <w:r>
                            <w:rPr>
                              <w:smallCaps/>
                              <w:spacing w:val="16"/>
                              <w:sz w:val="16"/>
                            </w:rPr>
                            <w:t>EVERETT, WASHINGTON 98201</w:t>
                          </w:r>
                        </w:p>
                        <w:p w14:paraId="36823F5C" w14:textId="77777777" w:rsidR="003D5801" w:rsidRDefault="00012662" w:rsidP="003D5801">
                          <w:pPr>
                            <w:spacing w:after="40" w:line="240" w:lineRule="auto"/>
                            <w:jc w:val="center"/>
                            <w:rPr>
                              <w:smallCaps/>
                              <w:sz w:val="16"/>
                            </w:rPr>
                          </w:pPr>
                          <w:r>
                            <w:rPr>
                              <w:smallCaps/>
                              <w:spacing w:val="16"/>
                              <w:sz w:val="16"/>
                            </w:rPr>
                            <w:t>866-631-0028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C41A0" id="Text Box 1" o:spid="_x0000_s1028" type="#_x0000_t202" style="position:absolute;margin-left:364.05pt;margin-top:655pt;width:162.95pt;height:74.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" o:allowincell="f" filled="f" stroked="f">
              <v:textbox inset="0,0,0,0">
                <w:txbxContent>
                  <w:p w14:paraId="482C3A06" w14:textId="77777777" w:rsidR="003D5801" w:rsidRDefault="00012662" w:rsidP="003D5801">
                    <w:pPr>
                      <w:spacing w:after="40" w:line="240" w:lineRule="auto"/>
                      <w:jc w:val="center"/>
                      <w:rPr>
                        <w:b/>
                        <w:smallCaps/>
                        <w:spacing w:val="16"/>
                        <w:sz w:val="16"/>
                      </w:rPr>
                    </w:pPr>
                  </w:p>
                  <w:p w14:paraId="63BADE74" w14:textId="77777777" w:rsidR="003D5801" w:rsidRDefault="00012662" w:rsidP="003D5801">
                    <w:pPr>
                      <w:spacing w:after="40" w:line="240" w:lineRule="auto"/>
                      <w:jc w:val="center"/>
                      <w:rPr>
                        <w:smallCaps/>
                        <w:spacing w:val="16"/>
                        <w:sz w:val="16"/>
                      </w:rPr>
                    </w:pPr>
                    <w:r>
                      <w:rPr>
                        <w:b/>
                        <w:smallCaps/>
                        <w:spacing w:val="16"/>
                        <w:sz w:val="16"/>
                      </w:rPr>
                      <w:t>GENESIS LAW FIRM</w:t>
                    </w:r>
                    <w:r>
                      <w:rPr>
                        <w:b/>
                        <w:bCs/>
                        <w:smallCaps/>
                        <w:spacing w:val="16"/>
                        <w:sz w:val="16"/>
                      </w:rPr>
                      <w:t>,</w:t>
                    </w:r>
                    <w:r>
                      <w:rPr>
                        <w:b/>
                        <w:bCs/>
                        <w:smallCaps/>
                        <w:sz w:val="16"/>
                      </w:rPr>
                      <w:t xml:space="preserve"> PLLC</w:t>
                    </w:r>
                  </w:p>
                  <w:p w14:paraId="12F50606" w14:textId="77777777" w:rsidR="003D5801" w:rsidRDefault="00012662" w:rsidP="003D5801">
                    <w:pPr>
                      <w:spacing w:after="40" w:line="240" w:lineRule="auto"/>
                      <w:jc w:val="center"/>
                      <w:rPr>
                        <w:smallCaps/>
                        <w:spacing w:val="16"/>
                        <w:sz w:val="16"/>
                      </w:rPr>
                    </w:pPr>
                    <w:r>
                      <w:rPr>
                        <w:smallCaps/>
                        <w:spacing w:val="16"/>
                        <w:sz w:val="16"/>
                      </w:rPr>
                      <w:t>3802</w:t>
                    </w:r>
                    <w:r>
                      <w:rPr>
                        <w:smallCaps/>
                        <w:spacing w:val="16"/>
                        <w:sz w:val="16"/>
                      </w:rPr>
                      <w:t xml:space="preserve"> COLBY AVENUE, STE 2</w:t>
                    </w:r>
                  </w:p>
                  <w:p w14:paraId="5CF4CDA6" w14:textId="77777777" w:rsidR="003D5801" w:rsidRDefault="00012662" w:rsidP="003D5801">
                    <w:pPr>
                      <w:spacing w:after="40" w:line="240" w:lineRule="auto"/>
                      <w:jc w:val="center"/>
                      <w:rPr>
                        <w:smallCaps/>
                        <w:spacing w:val="16"/>
                        <w:sz w:val="16"/>
                      </w:rPr>
                    </w:pPr>
                    <w:r>
                      <w:rPr>
                        <w:smallCaps/>
                        <w:spacing w:val="16"/>
                        <w:sz w:val="16"/>
                      </w:rPr>
                      <w:t>EVERETT, WASHINGTON 98201</w:t>
                    </w:r>
                  </w:p>
                  <w:p w14:paraId="36823F5C" w14:textId="77777777" w:rsidR="003D5801" w:rsidRDefault="00012662" w:rsidP="003D5801">
                    <w:pPr>
                      <w:spacing w:after="40" w:line="240" w:lineRule="auto"/>
                      <w:jc w:val="center"/>
                      <w:rPr>
                        <w:smallCaps/>
                        <w:sz w:val="16"/>
                      </w:rPr>
                    </w:pPr>
                    <w:r>
                      <w:rPr>
                        <w:smallCaps/>
                        <w:spacing w:val="16"/>
                        <w:sz w:val="16"/>
                      </w:rPr>
                      <w:t>866-631-0028</w:t>
                    </w:r>
                  </w:p>
                </w:txbxContent>
              </v:textbox>
              <w10:wrap anchorx="page" anchory="page"/>
              <w10:anchorlock/>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1721A" w14:textId="77777777" w:rsidR="003D5801" w:rsidRDefault="00012662">
    <w:pPr>
      <w:spacing w:line="240" w:lineRule="exact"/>
      <w:rPr>
        <w:noProof/>
      </w:rPr>
    </w:pPr>
    <w:r>
      <w:rPr>
        <w:noProof/>
      </w:rPr>
      <mc:AlternateContent>
        <mc:Choice Requires="wps">
          <w:drawing>
            <wp:anchor distT="0" distB="0" distL="114300" distR="114300" simplePos="0" relativeHeight="251659264" behindDoc="0" locked="0" layoutInCell="0" allowOverlap="1" wp14:anchorId="3A59773C" wp14:editId="15401004">
              <wp:simplePos x="0" y="0"/>
              <wp:positionH relativeFrom="page">
                <wp:posOffset>927100</wp:posOffset>
              </wp:positionH>
              <wp:positionV relativeFrom="page">
                <wp:posOffset>1003300</wp:posOffset>
              </wp:positionV>
              <wp:extent cx="635" cy="803910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3910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F00B71"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pt,79pt" to="73.0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" o:allowincell="f" strokeweight=".5pt">
              <v:stroke startarrowwidth="narrow" startarrowlength="short" endarrowwidth="narrow" endarrowlength="short"/>
              <w10:wrap anchorx="page" anchory="page"/>
            </v:line>
          </w:pict>
        </mc:Fallback>
      </mc:AlternateContent>
    </w:r>
    <w:r>
      <w:rPr>
        <w:noProof/>
      </w:rPr>
      <mc:AlternateContent>
        <mc:Choice Requires="wps">
          <w:drawing>
            <wp:anchor distT="0" distB="0" distL="114300" distR="114300" simplePos="0" relativeHeight="251662336" behindDoc="0" locked="1" layoutInCell="0" allowOverlap="1" wp14:anchorId="55B32D69" wp14:editId="55E20BAE">
              <wp:simplePos x="0" y="0"/>
              <wp:positionH relativeFrom="page">
                <wp:posOffset>558800</wp:posOffset>
              </wp:positionH>
              <wp:positionV relativeFrom="page">
                <wp:posOffset>1003300</wp:posOffset>
              </wp:positionV>
              <wp:extent cx="304800" cy="72390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23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E50BC" w14:textId="77777777" w:rsidR="003D5801" w:rsidRDefault="00012662">
                          <w:pPr>
                            <w:jc w:val="right"/>
                            <w:rPr>
                              <w:sz w:val="20"/>
                            </w:rPr>
                          </w:pPr>
                          <w:r>
                            <w:rPr>
                              <w:sz w:val="20"/>
                            </w:rPr>
                            <w:t>1</w:t>
                          </w:r>
                        </w:p>
                        <w:p w14:paraId="78CC2AAA" w14:textId="77777777" w:rsidR="003D5801" w:rsidRDefault="00012662">
                          <w:pPr>
                            <w:jc w:val="right"/>
                            <w:rPr>
                              <w:sz w:val="20"/>
                            </w:rPr>
                          </w:pPr>
                        </w:p>
                        <w:p w14:paraId="4B8DAB07" w14:textId="77777777" w:rsidR="003D5801" w:rsidRDefault="00012662">
                          <w:pPr>
                            <w:jc w:val="right"/>
                            <w:rPr>
                              <w:sz w:val="20"/>
                            </w:rPr>
                          </w:pPr>
                          <w:r>
                            <w:rPr>
                              <w:sz w:val="20"/>
                            </w:rPr>
                            <w:t>2</w:t>
                          </w:r>
                        </w:p>
                        <w:p w14:paraId="14E6FB58" w14:textId="77777777" w:rsidR="003D5801" w:rsidRDefault="00012662">
                          <w:pPr>
                            <w:jc w:val="right"/>
                            <w:rPr>
                              <w:sz w:val="20"/>
                            </w:rPr>
                          </w:pPr>
                        </w:p>
                        <w:p w14:paraId="7C45239A" w14:textId="77777777" w:rsidR="003D5801" w:rsidRDefault="00012662">
                          <w:pPr>
                            <w:jc w:val="right"/>
                            <w:rPr>
                              <w:sz w:val="20"/>
                            </w:rPr>
                          </w:pPr>
                          <w:r>
                            <w:rPr>
                              <w:sz w:val="20"/>
                            </w:rPr>
                            <w:t>3</w:t>
                          </w:r>
                        </w:p>
                        <w:p w14:paraId="0373B379" w14:textId="77777777" w:rsidR="003D5801" w:rsidRDefault="00012662">
                          <w:pPr>
                            <w:jc w:val="right"/>
                            <w:rPr>
                              <w:sz w:val="20"/>
                            </w:rPr>
                          </w:pPr>
                        </w:p>
                        <w:p w14:paraId="08B8EB6C" w14:textId="77777777" w:rsidR="003D5801" w:rsidRDefault="00012662">
                          <w:pPr>
                            <w:jc w:val="right"/>
                            <w:rPr>
                              <w:sz w:val="20"/>
                            </w:rPr>
                          </w:pPr>
                          <w:r>
                            <w:rPr>
                              <w:sz w:val="20"/>
                            </w:rPr>
                            <w:t>4</w:t>
                          </w:r>
                        </w:p>
                        <w:p w14:paraId="392C4622" w14:textId="77777777" w:rsidR="003D5801" w:rsidRDefault="00012662">
                          <w:pPr>
                            <w:jc w:val="right"/>
                            <w:rPr>
                              <w:sz w:val="20"/>
                            </w:rPr>
                          </w:pPr>
                        </w:p>
                        <w:p w14:paraId="728B4D28" w14:textId="77777777" w:rsidR="003D5801" w:rsidRDefault="00012662">
                          <w:pPr>
                            <w:jc w:val="right"/>
                            <w:rPr>
                              <w:sz w:val="20"/>
                            </w:rPr>
                          </w:pPr>
                          <w:r>
                            <w:rPr>
                              <w:sz w:val="20"/>
                            </w:rPr>
                            <w:t>5</w:t>
                          </w:r>
                        </w:p>
                        <w:p w14:paraId="651BEA52" w14:textId="77777777" w:rsidR="003D5801" w:rsidRDefault="00012662">
                          <w:pPr>
                            <w:jc w:val="right"/>
                            <w:rPr>
                              <w:sz w:val="20"/>
                            </w:rPr>
                          </w:pPr>
                        </w:p>
                        <w:p w14:paraId="7AF9301D" w14:textId="77777777" w:rsidR="003D5801" w:rsidRDefault="00012662">
                          <w:pPr>
                            <w:jc w:val="right"/>
                            <w:rPr>
                              <w:sz w:val="20"/>
                            </w:rPr>
                          </w:pPr>
                          <w:r>
                            <w:rPr>
                              <w:sz w:val="20"/>
                            </w:rPr>
                            <w:t>6</w:t>
                          </w:r>
                        </w:p>
                        <w:p w14:paraId="44B7D10E" w14:textId="77777777" w:rsidR="003D5801" w:rsidRDefault="00012662">
                          <w:pPr>
                            <w:jc w:val="right"/>
                            <w:rPr>
                              <w:sz w:val="20"/>
                            </w:rPr>
                          </w:pPr>
                        </w:p>
                        <w:p w14:paraId="5ADBDE20" w14:textId="77777777" w:rsidR="003D5801" w:rsidRDefault="00012662">
                          <w:pPr>
                            <w:jc w:val="right"/>
                            <w:rPr>
                              <w:sz w:val="20"/>
                            </w:rPr>
                          </w:pPr>
                          <w:r>
                            <w:rPr>
                              <w:sz w:val="20"/>
                            </w:rPr>
                            <w:t>7</w:t>
                          </w:r>
                        </w:p>
                        <w:p w14:paraId="3FE55BE0" w14:textId="77777777" w:rsidR="003D5801" w:rsidRDefault="00012662">
                          <w:pPr>
                            <w:jc w:val="right"/>
                            <w:rPr>
                              <w:sz w:val="20"/>
                            </w:rPr>
                          </w:pPr>
                        </w:p>
                        <w:p w14:paraId="5D026994" w14:textId="77777777" w:rsidR="003D5801" w:rsidRDefault="00012662">
                          <w:pPr>
                            <w:jc w:val="right"/>
                            <w:rPr>
                              <w:sz w:val="20"/>
                            </w:rPr>
                          </w:pPr>
                          <w:r>
                            <w:rPr>
                              <w:sz w:val="20"/>
                            </w:rPr>
                            <w:t>8</w:t>
                          </w:r>
                        </w:p>
                        <w:p w14:paraId="40993E5D" w14:textId="77777777" w:rsidR="003D5801" w:rsidRDefault="00012662">
                          <w:pPr>
                            <w:jc w:val="right"/>
                            <w:rPr>
                              <w:sz w:val="20"/>
                            </w:rPr>
                          </w:pPr>
                        </w:p>
                        <w:p w14:paraId="51FA4954" w14:textId="77777777" w:rsidR="003D5801" w:rsidRDefault="00012662">
                          <w:pPr>
                            <w:jc w:val="right"/>
                            <w:rPr>
                              <w:sz w:val="20"/>
                            </w:rPr>
                          </w:pPr>
                          <w:r>
                            <w:rPr>
                              <w:sz w:val="20"/>
                            </w:rPr>
                            <w:t>9</w:t>
                          </w:r>
                        </w:p>
                        <w:p w14:paraId="09DC09AA" w14:textId="77777777" w:rsidR="003D5801" w:rsidRDefault="00012662">
                          <w:pPr>
                            <w:jc w:val="right"/>
                            <w:rPr>
                              <w:sz w:val="20"/>
                            </w:rPr>
                          </w:pPr>
                        </w:p>
                        <w:p w14:paraId="596B72AF" w14:textId="77777777" w:rsidR="003D5801" w:rsidRDefault="00012662">
                          <w:pPr>
                            <w:jc w:val="right"/>
                            <w:rPr>
                              <w:sz w:val="20"/>
                            </w:rPr>
                          </w:pPr>
                          <w:r>
                            <w:rPr>
                              <w:sz w:val="20"/>
                            </w:rPr>
                            <w:t>10</w:t>
                          </w:r>
                        </w:p>
                        <w:p w14:paraId="0A1B78B2" w14:textId="77777777" w:rsidR="003D5801" w:rsidRDefault="00012662">
                          <w:pPr>
                            <w:jc w:val="right"/>
                            <w:rPr>
                              <w:sz w:val="20"/>
                            </w:rPr>
                          </w:pPr>
                        </w:p>
                        <w:p w14:paraId="5AF20553" w14:textId="77777777" w:rsidR="003D5801" w:rsidRDefault="00012662">
                          <w:pPr>
                            <w:jc w:val="right"/>
                            <w:rPr>
                              <w:sz w:val="20"/>
                            </w:rPr>
                          </w:pPr>
                          <w:r>
                            <w:rPr>
                              <w:sz w:val="20"/>
                            </w:rPr>
                            <w:t>11</w:t>
                          </w:r>
                        </w:p>
                        <w:p w14:paraId="11C337FE" w14:textId="77777777" w:rsidR="003D5801" w:rsidRDefault="00012662">
                          <w:pPr>
                            <w:jc w:val="right"/>
                            <w:rPr>
                              <w:sz w:val="20"/>
                            </w:rPr>
                          </w:pPr>
                        </w:p>
                        <w:p w14:paraId="0947C1E6" w14:textId="77777777" w:rsidR="003D5801" w:rsidRDefault="00012662">
                          <w:pPr>
                            <w:jc w:val="right"/>
                            <w:rPr>
                              <w:sz w:val="20"/>
                            </w:rPr>
                          </w:pPr>
                          <w:r>
                            <w:rPr>
                              <w:sz w:val="20"/>
                            </w:rPr>
                            <w:t>12</w:t>
                          </w:r>
                        </w:p>
                        <w:p w14:paraId="20E657FE" w14:textId="77777777" w:rsidR="003D5801" w:rsidRDefault="00012662">
                          <w:pPr>
                            <w:jc w:val="right"/>
                            <w:rPr>
                              <w:sz w:val="20"/>
                            </w:rPr>
                          </w:pPr>
                        </w:p>
                        <w:p w14:paraId="3FCA7108" w14:textId="77777777" w:rsidR="003D5801" w:rsidRDefault="00012662">
                          <w:pPr>
                            <w:jc w:val="right"/>
                            <w:rPr>
                              <w:sz w:val="20"/>
                            </w:rPr>
                          </w:pPr>
                          <w:r>
                            <w:rPr>
                              <w:sz w:val="20"/>
                            </w:rPr>
                            <w:t>13</w:t>
                          </w:r>
                        </w:p>
                        <w:p w14:paraId="545F1DDE" w14:textId="77777777" w:rsidR="003D5801" w:rsidRDefault="00012662">
                          <w:pPr>
                            <w:jc w:val="right"/>
                            <w:rPr>
                              <w:sz w:val="20"/>
                            </w:rPr>
                          </w:pPr>
                        </w:p>
                        <w:p w14:paraId="60099EF2" w14:textId="77777777" w:rsidR="003D5801" w:rsidRDefault="00012662">
                          <w:pPr>
                            <w:jc w:val="right"/>
                            <w:rPr>
                              <w:sz w:val="20"/>
                            </w:rPr>
                          </w:pPr>
                          <w:r>
                            <w:rPr>
                              <w:sz w:val="20"/>
                            </w:rPr>
                            <w:t>14</w:t>
                          </w:r>
                        </w:p>
                        <w:p w14:paraId="6C2386D3" w14:textId="77777777" w:rsidR="003D5801" w:rsidRDefault="00012662">
                          <w:pPr>
                            <w:jc w:val="right"/>
                            <w:rPr>
                              <w:sz w:val="20"/>
                            </w:rPr>
                          </w:pPr>
                        </w:p>
                        <w:p w14:paraId="29F82F7C" w14:textId="77777777" w:rsidR="003D5801" w:rsidRDefault="00012662">
                          <w:pPr>
                            <w:jc w:val="right"/>
                            <w:rPr>
                              <w:sz w:val="20"/>
                            </w:rPr>
                          </w:pPr>
                          <w:r>
                            <w:rPr>
                              <w:sz w:val="20"/>
                            </w:rPr>
                            <w:t>15</w:t>
                          </w:r>
                        </w:p>
                        <w:p w14:paraId="31427201" w14:textId="77777777" w:rsidR="003D5801" w:rsidRDefault="00012662">
                          <w:pPr>
                            <w:jc w:val="right"/>
                            <w:rPr>
                              <w:sz w:val="20"/>
                            </w:rPr>
                          </w:pPr>
                        </w:p>
                        <w:p w14:paraId="5D1C4E8D" w14:textId="77777777" w:rsidR="003D5801" w:rsidRDefault="00012662">
                          <w:pPr>
                            <w:jc w:val="right"/>
                            <w:rPr>
                              <w:sz w:val="20"/>
                            </w:rPr>
                          </w:pPr>
                          <w:r>
                            <w:rPr>
                              <w:sz w:val="20"/>
                            </w:rPr>
                            <w:t>16</w:t>
                          </w:r>
                        </w:p>
                        <w:p w14:paraId="21FE6E49" w14:textId="77777777" w:rsidR="003D5801" w:rsidRDefault="00012662">
                          <w:pPr>
                            <w:jc w:val="right"/>
                            <w:rPr>
                              <w:sz w:val="20"/>
                            </w:rPr>
                          </w:pPr>
                        </w:p>
                        <w:p w14:paraId="38D9B20C" w14:textId="77777777" w:rsidR="003D5801" w:rsidRDefault="00012662">
                          <w:pPr>
                            <w:jc w:val="right"/>
                            <w:rPr>
                              <w:sz w:val="20"/>
                            </w:rPr>
                          </w:pPr>
                          <w:r>
                            <w:rPr>
                              <w:sz w:val="20"/>
                            </w:rPr>
                            <w:t>17</w:t>
                          </w:r>
                        </w:p>
                        <w:p w14:paraId="129053CC" w14:textId="77777777" w:rsidR="003D5801" w:rsidRDefault="00012662">
                          <w:pPr>
                            <w:jc w:val="right"/>
                            <w:rPr>
                              <w:sz w:val="20"/>
                            </w:rPr>
                          </w:pPr>
                        </w:p>
                        <w:p w14:paraId="45EB7FFE" w14:textId="77777777" w:rsidR="003D5801" w:rsidRDefault="00012662">
                          <w:pPr>
                            <w:jc w:val="right"/>
                            <w:rPr>
                              <w:sz w:val="20"/>
                            </w:rPr>
                          </w:pPr>
                          <w:r>
                            <w:rPr>
                              <w:sz w:val="20"/>
                            </w:rPr>
                            <w:t>18</w:t>
                          </w:r>
                        </w:p>
                        <w:p w14:paraId="769A06AA" w14:textId="77777777" w:rsidR="003D5801" w:rsidRDefault="00012662">
                          <w:pPr>
                            <w:jc w:val="right"/>
                            <w:rPr>
                              <w:sz w:val="20"/>
                            </w:rPr>
                          </w:pPr>
                        </w:p>
                        <w:p w14:paraId="0DFEAE55" w14:textId="77777777" w:rsidR="003D5801" w:rsidRDefault="00012662">
                          <w:pPr>
                            <w:jc w:val="right"/>
                            <w:rPr>
                              <w:sz w:val="20"/>
                            </w:rPr>
                          </w:pPr>
                          <w:r>
                            <w:rPr>
                              <w:sz w:val="20"/>
                            </w:rPr>
                            <w:t>19</w:t>
                          </w:r>
                        </w:p>
                        <w:p w14:paraId="7E72AF0B" w14:textId="77777777" w:rsidR="003D5801" w:rsidRDefault="00012662">
                          <w:pPr>
                            <w:jc w:val="right"/>
                            <w:rPr>
                              <w:sz w:val="20"/>
                            </w:rPr>
                          </w:pPr>
                        </w:p>
                        <w:p w14:paraId="10B233BB" w14:textId="77777777" w:rsidR="003D5801" w:rsidRDefault="00012662">
                          <w:pPr>
                            <w:jc w:val="right"/>
                            <w:rPr>
                              <w:sz w:val="20"/>
                            </w:rPr>
                          </w:pPr>
                          <w:r>
                            <w:rPr>
                              <w:sz w:val="20"/>
                            </w:rPr>
                            <w:t>20</w:t>
                          </w:r>
                        </w:p>
                        <w:p w14:paraId="1F7754CB" w14:textId="77777777" w:rsidR="003D5801" w:rsidRDefault="00012662">
                          <w:pPr>
                            <w:jc w:val="right"/>
                            <w:rPr>
                              <w:sz w:val="20"/>
                            </w:rPr>
                          </w:pPr>
                        </w:p>
                        <w:p w14:paraId="3FFCAAA4" w14:textId="77777777" w:rsidR="003D5801" w:rsidRDefault="00012662">
                          <w:pPr>
                            <w:jc w:val="right"/>
                            <w:rPr>
                              <w:sz w:val="20"/>
                            </w:rPr>
                          </w:pPr>
                          <w:r>
                            <w:rPr>
                              <w:sz w:val="20"/>
                            </w:rPr>
                            <w:t>21</w:t>
                          </w:r>
                        </w:p>
                        <w:p w14:paraId="5B2B2693" w14:textId="77777777" w:rsidR="003D5801" w:rsidRDefault="00012662">
                          <w:pPr>
                            <w:jc w:val="right"/>
                            <w:rPr>
                              <w:sz w:val="20"/>
                            </w:rPr>
                          </w:pPr>
                        </w:p>
                        <w:p w14:paraId="2173BCCE" w14:textId="77777777" w:rsidR="003D5801" w:rsidRDefault="00012662">
                          <w:pPr>
                            <w:jc w:val="right"/>
                            <w:rPr>
                              <w:sz w:val="20"/>
                            </w:rPr>
                          </w:pPr>
                          <w:r>
                            <w:rPr>
                              <w:sz w:val="20"/>
                            </w:rPr>
                            <w:t>22</w:t>
                          </w:r>
                        </w:p>
                        <w:p w14:paraId="701EF7C9" w14:textId="77777777" w:rsidR="003D5801" w:rsidRDefault="00012662">
                          <w:pPr>
                            <w:jc w:val="right"/>
                            <w:rPr>
                              <w:sz w:val="20"/>
                            </w:rPr>
                          </w:pPr>
                        </w:p>
                        <w:p w14:paraId="6F14C8C3" w14:textId="77777777" w:rsidR="003D5801" w:rsidRDefault="00012662">
                          <w:pPr>
                            <w:jc w:val="right"/>
                            <w:rPr>
                              <w:sz w:val="20"/>
                            </w:rPr>
                          </w:pPr>
                          <w:r>
                            <w:rPr>
                              <w:sz w:val="20"/>
                            </w:rPr>
                            <w:t>23</w:t>
                          </w:r>
                        </w:p>
                        <w:p w14:paraId="0B66CCAA" w14:textId="77777777" w:rsidR="003D5801" w:rsidRDefault="00012662">
                          <w:pPr>
                            <w:jc w:val="right"/>
                            <w:rPr>
                              <w:sz w:val="20"/>
                            </w:rPr>
                          </w:pPr>
                        </w:p>
                        <w:p w14:paraId="01C657EC" w14:textId="77777777" w:rsidR="003D5801" w:rsidRDefault="00012662">
                          <w:pPr>
                            <w:jc w:val="right"/>
                            <w:rPr>
                              <w:sz w:val="20"/>
                            </w:rPr>
                          </w:pPr>
                          <w:r>
                            <w:rPr>
                              <w:sz w:val="20"/>
                            </w:rPr>
                            <w:t>24</w:t>
                          </w:r>
                        </w:p>
                        <w:p w14:paraId="3127BB1F" w14:textId="77777777" w:rsidR="003D5801" w:rsidRDefault="00012662">
                          <w:pPr>
                            <w:jc w:val="right"/>
                            <w:rPr>
                              <w:sz w:val="20"/>
                            </w:rPr>
                          </w:pPr>
                        </w:p>
                        <w:p w14:paraId="5C426B8E" w14:textId="77777777" w:rsidR="003D5801" w:rsidRDefault="00012662">
                          <w:pPr>
                            <w:jc w:val="right"/>
                            <w:rPr>
                              <w:sz w:val="20"/>
                            </w:rPr>
                          </w:pPr>
                          <w:r>
                            <w:rPr>
                              <w:sz w:val="20"/>
                            </w:rPr>
                            <w:t>25</w:t>
                          </w:r>
                        </w:p>
                        <w:p w14:paraId="7B250884" w14:textId="77777777" w:rsidR="003D5801" w:rsidRDefault="00012662">
                          <w:pPr>
                            <w:jc w:val="right"/>
                            <w:rPr>
                              <w:sz w:val="20"/>
                            </w:rPr>
                          </w:pPr>
                        </w:p>
                        <w:p w14:paraId="56C4994D" w14:textId="77777777" w:rsidR="003D5801" w:rsidRDefault="00012662">
                          <w:pPr>
                            <w:jc w:val="right"/>
                            <w:rPr>
                              <w:sz w:val="20"/>
                            </w:rPr>
                          </w:pPr>
                          <w:r>
                            <w:rPr>
                              <w:sz w:val="20"/>
                            </w:rPr>
                            <w:t>26</w:t>
                          </w:r>
                        </w:p>
                        <w:p w14:paraId="4F3A07CC" w14:textId="77777777" w:rsidR="003D5801" w:rsidRDefault="00012662">
                          <w:pPr>
                            <w:jc w:val="right"/>
                            <w:rPr>
                              <w:sz w:val="20"/>
                            </w:rPr>
                          </w:pPr>
                        </w:p>
                        <w:p w14:paraId="0049FB60" w14:textId="77777777" w:rsidR="003D5801" w:rsidRDefault="00012662">
                          <w:pPr>
                            <w:jc w:val="right"/>
                            <w:rPr>
                              <w:sz w:val="20"/>
                            </w:rPr>
                          </w:pPr>
                          <w:r>
                            <w:rPr>
                              <w:sz w:val="20"/>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32D69" id="_x0000_t202" coordsize="21600,21600" o:spt="202" path="m,l,21600r21600,l21600,xe">
              <v:stroke joinstyle="miter"/>
              <v:path gradientshapeok="t" o:connecttype="rect"/>
            </v:shapetype>
            <v:shape id="Text Box 5" o:spid="_x0000_s1026" type="#_x0000_t202" style="position:absolute;margin-left:44pt;margin-top:79pt;width:24pt;height:57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" o:allowincell="f" stroked="f">
              <v:textbox inset="0,0,0,0">
                <w:txbxContent>
                  <w:p w14:paraId="71DE50BC" w14:textId="77777777" w:rsidR="003D5801" w:rsidRDefault="00012662">
                    <w:pPr>
                      <w:jc w:val="right"/>
                      <w:rPr>
                        <w:sz w:val="20"/>
                      </w:rPr>
                    </w:pPr>
                    <w:r>
                      <w:rPr>
                        <w:sz w:val="20"/>
                      </w:rPr>
                      <w:t>1</w:t>
                    </w:r>
                  </w:p>
                  <w:p w14:paraId="78CC2AAA" w14:textId="77777777" w:rsidR="003D5801" w:rsidRDefault="00012662">
                    <w:pPr>
                      <w:jc w:val="right"/>
                      <w:rPr>
                        <w:sz w:val="20"/>
                      </w:rPr>
                    </w:pPr>
                  </w:p>
                  <w:p w14:paraId="4B8DAB07" w14:textId="77777777" w:rsidR="003D5801" w:rsidRDefault="00012662">
                    <w:pPr>
                      <w:jc w:val="right"/>
                      <w:rPr>
                        <w:sz w:val="20"/>
                      </w:rPr>
                    </w:pPr>
                    <w:r>
                      <w:rPr>
                        <w:sz w:val="20"/>
                      </w:rPr>
                      <w:t>2</w:t>
                    </w:r>
                  </w:p>
                  <w:p w14:paraId="14E6FB58" w14:textId="77777777" w:rsidR="003D5801" w:rsidRDefault="00012662">
                    <w:pPr>
                      <w:jc w:val="right"/>
                      <w:rPr>
                        <w:sz w:val="20"/>
                      </w:rPr>
                    </w:pPr>
                  </w:p>
                  <w:p w14:paraId="7C45239A" w14:textId="77777777" w:rsidR="003D5801" w:rsidRDefault="00012662">
                    <w:pPr>
                      <w:jc w:val="right"/>
                      <w:rPr>
                        <w:sz w:val="20"/>
                      </w:rPr>
                    </w:pPr>
                    <w:r>
                      <w:rPr>
                        <w:sz w:val="20"/>
                      </w:rPr>
                      <w:t>3</w:t>
                    </w:r>
                  </w:p>
                  <w:p w14:paraId="0373B379" w14:textId="77777777" w:rsidR="003D5801" w:rsidRDefault="00012662">
                    <w:pPr>
                      <w:jc w:val="right"/>
                      <w:rPr>
                        <w:sz w:val="20"/>
                      </w:rPr>
                    </w:pPr>
                  </w:p>
                  <w:p w14:paraId="08B8EB6C" w14:textId="77777777" w:rsidR="003D5801" w:rsidRDefault="00012662">
                    <w:pPr>
                      <w:jc w:val="right"/>
                      <w:rPr>
                        <w:sz w:val="20"/>
                      </w:rPr>
                    </w:pPr>
                    <w:r>
                      <w:rPr>
                        <w:sz w:val="20"/>
                      </w:rPr>
                      <w:t>4</w:t>
                    </w:r>
                  </w:p>
                  <w:p w14:paraId="392C4622" w14:textId="77777777" w:rsidR="003D5801" w:rsidRDefault="00012662">
                    <w:pPr>
                      <w:jc w:val="right"/>
                      <w:rPr>
                        <w:sz w:val="20"/>
                      </w:rPr>
                    </w:pPr>
                  </w:p>
                  <w:p w14:paraId="728B4D28" w14:textId="77777777" w:rsidR="003D5801" w:rsidRDefault="00012662">
                    <w:pPr>
                      <w:jc w:val="right"/>
                      <w:rPr>
                        <w:sz w:val="20"/>
                      </w:rPr>
                    </w:pPr>
                    <w:r>
                      <w:rPr>
                        <w:sz w:val="20"/>
                      </w:rPr>
                      <w:t>5</w:t>
                    </w:r>
                  </w:p>
                  <w:p w14:paraId="651BEA52" w14:textId="77777777" w:rsidR="003D5801" w:rsidRDefault="00012662">
                    <w:pPr>
                      <w:jc w:val="right"/>
                      <w:rPr>
                        <w:sz w:val="20"/>
                      </w:rPr>
                    </w:pPr>
                  </w:p>
                  <w:p w14:paraId="7AF9301D" w14:textId="77777777" w:rsidR="003D5801" w:rsidRDefault="00012662">
                    <w:pPr>
                      <w:jc w:val="right"/>
                      <w:rPr>
                        <w:sz w:val="20"/>
                      </w:rPr>
                    </w:pPr>
                    <w:r>
                      <w:rPr>
                        <w:sz w:val="20"/>
                      </w:rPr>
                      <w:t>6</w:t>
                    </w:r>
                  </w:p>
                  <w:p w14:paraId="44B7D10E" w14:textId="77777777" w:rsidR="003D5801" w:rsidRDefault="00012662">
                    <w:pPr>
                      <w:jc w:val="right"/>
                      <w:rPr>
                        <w:sz w:val="20"/>
                      </w:rPr>
                    </w:pPr>
                  </w:p>
                  <w:p w14:paraId="5ADBDE20" w14:textId="77777777" w:rsidR="003D5801" w:rsidRDefault="00012662">
                    <w:pPr>
                      <w:jc w:val="right"/>
                      <w:rPr>
                        <w:sz w:val="20"/>
                      </w:rPr>
                    </w:pPr>
                    <w:r>
                      <w:rPr>
                        <w:sz w:val="20"/>
                      </w:rPr>
                      <w:t>7</w:t>
                    </w:r>
                  </w:p>
                  <w:p w14:paraId="3FE55BE0" w14:textId="77777777" w:rsidR="003D5801" w:rsidRDefault="00012662">
                    <w:pPr>
                      <w:jc w:val="right"/>
                      <w:rPr>
                        <w:sz w:val="20"/>
                      </w:rPr>
                    </w:pPr>
                  </w:p>
                  <w:p w14:paraId="5D026994" w14:textId="77777777" w:rsidR="003D5801" w:rsidRDefault="00012662">
                    <w:pPr>
                      <w:jc w:val="right"/>
                      <w:rPr>
                        <w:sz w:val="20"/>
                      </w:rPr>
                    </w:pPr>
                    <w:r>
                      <w:rPr>
                        <w:sz w:val="20"/>
                      </w:rPr>
                      <w:t>8</w:t>
                    </w:r>
                  </w:p>
                  <w:p w14:paraId="40993E5D" w14:textId="77777777" w:rsidR="003D5801" w:rsidRDefault="00012662">
                    <w:pPr>
                      <w:jc w:val="right"/>
                      <w:rPr>
                        <w:sz w:val="20"/>
                      </w:rPr>
                    </w:pPr>
                  </w:p>
                  <w:p w14:paraId="51FA4954" w14:textId="77777777" w:rsidR="003D5801" w:rsidRDefault="00012662">
                    <w:pPr>
                      <w:jc w:val="right"/>
                      <w:rPr>
                        <w:sz w:val="20"/>
                      </w:rPr>
                    </w:pPr>
                    <w:r>
                      <w:rPr>
                        <w:sz w:val="20"/>
                      </w:rPr>
                      <w:t>9</w:t>
                    </w:r>
                  </w:p>
                  <w:p w14:paraId="09DC09AA" w14:textId="77777777" w:rsidR="003D5801" w:rsidRDefault="00012662">
                    <w:pPr>
                      <w:jc w:val="right"/>
                      <w:rPr>
                        <w:sz w:val="20"/>
                      </w:rPr>
                    </w:pPr>
                  </w:p>
                  <w:p w14:paraId="596B72AF" w14:textId="77777777" w:rsidR="003D5801" w:rsidRDefault="00012662">
                    <w:pPr>
                      <w:jc w:val="right"/>
                      <w:rPr>
                        <w:sz w:val="20"/>
                      </w:rPr>
                    </w:pPr>
                    <w:r>
                      <w:rPr>
                        <w:sz w:val="20"/>
                      </w:rPr>
                      <w:t>10</w:t>
                    </w:r>
                  </w:p>
                  <w:p w14:paraId="0A1B78B2" w14:textId="77777777" w:rsidR="003D5801" w:rsidRDefault="00012662">
                    <w:pPr>
                      <w:jc w:val="right"/>
                      <w:rPr>
                        <w:sz w:val="20"/>
                      </w:rPr>
                    </w:pPr>
                  </w:p>
                  <w:p w14:paraId="5AF20553" w14:textId="77777777" w:rsidR="003D5801" w:rsidRDefault="00012662">
                    <w:pPr>
                      <w:jc w:val="right"/>
                      <w:rPr>
                        <w:sz w:val="20"/>
                      </w:rPr>
                    </w:pPr>
                    <w:r>
                      <w:rPr>
                        <w:sz w:val="20"/>
                      </w:rPr>
                      <w:t>11</w:t>
                    </w:r>
                  </w:p>
                  <w:p w14:paraId="11C337FE" w14:textId="77777777" w:rsidR="003D5801" w:rsidRDefault="00012662">
                    <w:pPr>
                      <w:jc w:val="right"/>
                      <w:rPr>
                        <w:sz w:val="20"/>
                      </w:rPr>
                    </w:pPr>
                  </w:p>
                  <w:p w14:paraId="0947C1E6" w14:textId="77777777" w:rsidR="003D5801" w:rsidRDefault="00012662">
                    <w:pPr>
                      <w:jc w:val="right"/>
                      <w:rPr>
                        <w:sz w:val="20"/>
                      </w:rPr>
                    </w:pPr>
                    <w:r>
                      <w:rPr>
                        <w:sz w:val="20"/>
                      </w:rPr>
                      <w:t>12</w:t>
                    </w:r>
                  </w:p>
                  <w:p w14:paraId="20E657FE" w14:textId="77777777" w:rsidR="003D5801" w:rsidRDefault="00012662">
                    <w:pPr>
                      <w:jc w:val="right"/>
                      <w:rPr>
                        <w:sz w:val="20"/>
                      </w:rPr>
                    </w:pPr>
                  </w:p>
                  <w:p w14:paraId="3FCA7108" w14:textId="77777777" w:rsidR="003D5801" w:rsidRDefault="00012662">
                    <w:pPr>
                      <w:jc w:val="right"/>
                      <w:rPr>
                        <w:sz w:val="20"/>
                      </w:rPr>
                    </w:pPr>
                    <w:r>
                      <w:rPr>
                        <w:sz w:val="20"/>
                      </w:rPr>
                      <w:t>13</w:t>
                    </w:r>
                  </w:p>
                  <w:p w14:paraId="545F1DDE" w14:textId="77777777" w:rsidR="003D5801" w:rsidRDefault="00012662">
                    <w:pPr>
                      <w:jc w:val="right"/>
                      <w:rPr>
                        <w:sz w:val="20"/>
                      </w:rPr>
                    </w:pPr>
                  </w:p>
                  <w:p w14:paraId="60099EF2" w14:textId="77777777" w:rsidR="003D5801" w:rsidRDefault="00012662">
                    <w:pPr>
                      <w:jc w:val="right"/>
                      <w:rPr>
                        <w:sz w:val="20"/>
                      </w:rPr>
                    </w:pPr>
                    <w:r>
                      <w:rPr>
                        <w:sz w:val="20"/>
                      </w:rPr>
                      <w:t>14</w:t>
                    </w:r>
                  </w:p>
                  <w:p w14:paraId="6C2386D3" w14:textId="77777777" w:rsidR="003D5801" w:rsidRDefault="00012662">
                    <w:pPr>
                      <w:jc w:val="right"/>
                      <w:rPr>
                        <w:sz w:val="20"/>
                      </w:rPr>
                    </w:pPr>
                  </w:p>
                  <w:p w14:paraId="29F82F7C" w14:textId="77777777" w:rsidR="003D5801" w:rsidRDefault="00012662">
                    <w:pPr>
                      <w:jc w:val="right"/>
                      <w:rPr>
                        <w:sz w:val="20"/>
                      </w:rPr>
                    </w:pPr>
                    <w:r>
                      <w:rPr>
                        <w:sz w:val="20"/>
                      </w:rPr>
                      <w:t>15</w:t>
                    </w:r>
                  </w:p>
                  <w:p w14:paraId="31427201" w14:textId="77777777" w:rsidR="003D5801" w:rsidRDefault="00012662">
                    <w:pPr>
                      <w:jc w:val="right"/>
                      <w:rPr>
                        <w:sz w:val="20"/>
                      </w:rPr>
                    </w:pPr>
                  </w:p>
                  <w:p w14:paraId="5D1C4E8D" w14:textId="77777777" w:rsidR="003D5801" w:rsidRDefault="00012662">
                    <w:pPr>
                      <w:jc w:val="right"/>
                      <w:rPr>
                        <w:sz w:val="20"/>
                      </w:rPr>
                    </w:pPr>
                    <w:r>
                      <w:rPr>
                        <w:sz w:val="20"/>
                      </w:rPr>
                      <w:t>16</w:t>
                    </w:r>
                  </w:p>
                  <w:p w14:paraId="21FE6E49" w14:textId="77777777" w:rsidR="003D5801" w:rsidRDefault="00012662">
                    <w:pPr>
                      <w:jc w:val="right"/>
                      <w:rPr>
                        <w:sz w:val="20"/>
                      </w:rPr>
                    </w:pPr>
                  </w:p>
                  <w:p w14:paraId="38D9B20C" w14:textId="77777777" w:rsidR="003D5801" w:rsidRDefault="00012662">
                    <w:pPr>
                      <w:jc w:val="right"/>
                      <w:rPr>
                        <w:sz w:val="20"/>
                      </w:rPr>
                    </w:pPr>
                    <w:r>
                      <w:rPr>
                        <w:sz w:val="20"/>
                      </w:rPr>
                      <w:t>17</w:t>
                    </w:r>
                  </w:p>
                  <w:p w14:paraId="129053CC" w14:textId="77777777" w:rsidR="003D5801" w:rsidRDefault="00012662">
                    <w:pPr>
                      <w:jc w:val="right"/>
                      <w:rPr>
                        <w:sz w:val="20"/>
                      </w:rPr>
                    </w:pPr>
                  </w:p>
                  <w:p w14:paraId="45EB7FFE" w14:textId="77777777" w:rsidR="003D5801" w:rsidRDefault="00012662">
                    <w:pPr>
                      <w:jc w:val="right"/>
                      <w:rPr>
                        <w:sz w:val="20"/>
                      </w:rPr>
                    </w:pPr>
                    <w:r>
                      <w:rPr>
                        <w:sz w:val="20"/>
                      </w:rPr>
                      <w:t>18</w:t>
                    </w:r>
                  </w:p>
                  <w:p w14:paraId="769A06AA" w14:textId="77777777" w:rsidR="003D5801" w:rsidRDefault="00012662">
                    <w:pPr>
                      <w:jc w:val="right"/>
                      <w:rPr>
                        <w:sz w:val="20"/>
                      </w:rPr>
                    </w:pPr>
                  </w:p>
                  <w:p w14:paraId="0DFEAE55" w14:textId="77777777" w:rsidR="003D5801" w:rsidRDefault="00012662">
                    <w:pPr>
                      <w:jc w:val="right"/>
                      <w:rPr>
                        <w:sz w:val="20"/>
                      </w:rPr>
                    </w:pPr>
                    <w:r>
                      <w:rPr>
                        <w:sz w:val="20"/>
                      </w:rPr>
                      <w:t>19</w:t>
                    </w:r>
                  </w:p>
                  <w:p w14:paraId="7E72AF0B" w14:textId="77777777" w:rsidR="003D5801" w:rsidRDefault="00012662">
                    <w:pPr>
                      <w:jc w:val="right"/>
                      <w:rPr>
                        <w:sz w:val="20"/>
                      </w:rPr>
                    </w:pPr>
                  </w:p>
                  <w:p w14:paraId="10B233BB" w14:textId="77777777" w:rsidR="003D5801" w:rsidRDefault="00012662">
                    <w:pPr>
                      <w:jc w:val="right"/>
                      <w:rPr>
                        <w:sz w:val="20"/>
                      </w:rPr>
                    </w:pPr>
                    <w:r>
                      <w:rPr>
                        <w:sz w:val="20"/>
                      </w:rPr>
                      <w:t>20</w:t>
                    </w:r>
                  </w:p>
                  <w:p w14:paraId="1F7754CB" w14:textId="77777777" w:rsidR="003D5801" w:rsidRDefault="00012662">
                    <w:pPr>
                      <w:jc w:val="right"/>
                      <w:rPr>
                        <w:sz w:val="20"/>
                      </w:rPr>
                    </w:pPr>
                  </w:p>
                  <w:p w14:paraId="3FFCAAA4" w14:textId="77777777" w:rsidR="003D5801" w:rsidRDefault="00012662">
                    <w:pPr>
                      <w:jc w:val="right"/>
                      <w:rPr>
                        <w:sz w:val="20"/>
                      </w:rPr>
                    </w:pPr>
                    <w:r>
                      <w:rPr>
                        <w:sz w:val="20"/>
                      </w:rPr>
                      <w:t>21</w:t>
                    </w:r>
                  </w:p>
                  <w:p w14:paraId="5B2B2693" w14:textId="77777777" w:rsidR="003D5801" w:rsidRDefault="00012662">
                    <w:pPr>
                      <w:jc w:val="right"/>
                      <w:rPr>
                        <w:sz w:val="20"/>
                      </w:rPr>
                    </w:pPr>
                  </w:p>
                  <w:p w14:paraId="2173BCCE" w14:textId="77777777" w:rsidR="003D5801" w:rsidRDefault="00012662">
                    <w:pPr>
                      <w:jc w:val="right"/>
                      <w:rPr>
                        <w:sz w:val="20"/>
                      </w:rPr>
                    </w:pPr>
                    <w:r>
                      <w:rPr>
                        <w:sz w:val="20"/>
                      </w:rPr>
                      <w:t>22</w:t>
                    </w:r>
                  </w:p>
                  <w:p w14:paraId="701EF7C9" w14:textId="77777777" w:rsidR="003D5801" w:rsidRDefault="00012662">
                    <w:pPr>
                      <w:jc w:val="right"/>
                      <w:rPr>
                        <w:sz w:val="20"/>
                      </w:rPr>
                    </w:pPr>
                  </w:p>
                  <w:p w14:paraId="6F14C8C3" w14:textId="77777777" w:rsidR="003D5801" w:rsidRDefault="00012662">
                    <w:pPr>
                      <w:jc w:val="right"/>
                      <w:rPr>
                        <w:sz w:val="20"/>
                      </w:rPr>
                    </w:pPr>
                    <w:r>
                      <w:rPr>
                        <w:sz w:val="20"/>
                      </w:rPr>
                      <w:t>23</w:t>
                    </w:r>
                  </w:p>
                  <w:p w14:paraId="0B66CCAA" w14:textId="77777777" w:rsidR="003D5801" w:rsidRDefault="00012662">
                    <w:pPr>
                      <w:jc w:val="right"/>
                      <w:rPr>
                        <w:sz w:val="20"/>
                      </w:rPr>
                    </w:pPr>
                  </w:p>
                  <w:p w14:paraId="01C657EC" w14:textId="77777777" w:rsidR="003D5801" w:rsidRDefault="00012662">
                    <w:pPr>
                      <w:jc w:val="right"/>
                      <w:rPr>
                        <w:sz w:val="20"/>
                      </w:rPr>
                    </w:pPr>
                    <w:r>
                      <w:rPr>
                        <w:sz w:val="20"/>
                      </w:rPr>
                      <w:t>24</w:t>
                    </w:r>
                  </w:p>
                  <w:p w14:paraId="3127BB1F" w14:textId="77777777" w:rsidR="003D5801" w:rsidRDefault="00012662">
                    <w:pPr>
                      <w:jc w:val="right"/>
                      <w:rPr>
                        <w:sz w:val="20"/>
                      </w:rPr>
                    </w:pPr>
                  </w:p>
                  <w:p w14:paraId="5C426B8E" w14:textId="77777777" w:rsidR="003D5801" w:rsidRDefault="00012662">
                    <w:pPr>
                      <w:jc w:val="right"/>
                      <w:rPr>
                        <w:sz w:val="20"/>
                      </w:rPr>
                    </w:pPr>
                    <w:r>
                      <w:rPr>
                        <w:sz w:val="20"/>
                      </w:rPr>
                      <w:t>25</w:t>
                    </w:r>
                  </w:p>
                  <w:p w14:paraId="7B250884" w14:textId="77777777" w:rsidR="003D5801" w:rsidRDefault="00012662">
                    <w:pPr>
                      <w:jc w:val="right"/>
                      <w:rPr>
                        <w:sz w:val="20"/>
                      </w:rPr>
                    </w:pPr>
                  </w:p>
                  <w:p w14:paraId="56C4994D" w14:textId="77777777" w:rsidR="003D5801" w:rsidRDefault="00012662">
                    <w:pPr>
                      <w:jc w:val="right"/>
                      <w:rPr>
                        <w:sz w:val="20"/>
                      </w:rPr>
                    </w:pPr>
                    <w:r>
                      <w:rPr>
                        <w:sz w:val="20"/>
                      </w:rPr>
                      <w:t>26</w:t>
                    </w:r>
                  </w:p>
                  <w:p w14:paraId="4F3A07CC" w14:textId="77777777" w:rsidR="003D5801" w:rsidRDefault="00012662">
                    <w:pPr>
                      <w:jc w:val="right"/>
                      <w:rPr>
                        <w:sz w:val="20"/>
                      </w:rPr>
                    </w:pPr>
                  </w:p>
                  <w:p w14:paraId="0049FB60" w14:textId="77777777" w:rsidR="003D5801" w:rsidRDefault="00012662">
                    <w:pPr>
                      <w:jc w:val="right"/>
                      <w:rPr>
                        <w:sz w:val="20"/>
                      </w:rPr>
                    </w:pPr>
                    <w:r>
                      <w:rPr>
                        <w:sz w:val="20"/>
                      </w:rPr>
                      <w:t>27</w:t>
                    </w:r>
                  </w:p>
                </w:txbxContent>
              </v:textbox>
              <w10:wrap anchorx="page" anchory="page"/>
              <w10:anchorlock/>
            </v:shape>
          </w:pict>
        </mc:Fallback>
      </mc:AlternateContent>
    </w:r>
    <w:r>
      <w:rPr>
        <w:noProof/>
      </w:rPr>
      <mc:AlternateContent>
        <mc:Choice Requires="wps">
          <w:drawing>
            <wp:anchor distT="0" distB="0" distL="114300" distR="114300" simplePos="0" relativeHeight="251661312" behindDoc="0" locked="1" layoutInCell="0" allowOverlap="1" wp14:anchorId="5BE6F9AF" wp14:editId="4705A8DB">
              <wp:simplePos x="0" y="0"/>
              <wp:positionH relativeFrom="page">
                <wp:posOffset>6756400</wp:posOffset>
              </wp:positionH>
              <wp:positionV relativeFrom="page">
                <wp:posOffset>1003300</wp:posOffset>
              </wp:positionV>
              <wp:extent cx="635" cy="803910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3910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9DAA79"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2pt,79pt" to="532.0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" o:allowincell="f" strokeweight=".5pt">
              <v:stroke startarrowwidth="narrow" startarrowlength="short" endarrowwidth="narrow" endarrowlength="short"/>
              <w10:wrap anchorx="page" anchory="page"/>
              <w10:anchorlock/>
            </v:line>
          </w:pict>
        </mc:Fallback>
      </mc:AlternateContent>
    </w:r>
    <w:r>
      <w:rPr>
        <w:noProof/>
      </w:rPr>
      <mc:AlternateContent>
        <mc:Choice Requires="wps">
          <w:drawing>
            <wp:anchor distT="0" distB="0" distL="114300" distR="114300" simplePos="0" relativeHeight="251660288" behindDoc="0" locked="1" layoutInCell="0" allowOverlap="1" wp14:anchorId="3F2BC42F" wp14:editId="0D1204C3">
              <wp:simplePos x="0" y="0"/>
              <wp:positionH relativeFrom="page">
                <wp:posOffset>965200</wp:posOffset>
              </wp:positionH>
              <wp:positionV relativeFrom="page">
                <wp:posOffset>1003300</wp:posOffset>
              </wp:positionV>
              <wp:extent cx="635" cy="803910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3910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9B2E9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pt,79pt" to="76.0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" o:allowincell="f" strokeweight=".5pt">
              <v:stroke startarrowwidth="narrow" startarrowlength="short" endarrowwidth="narrow" endarrowlength="short"/>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BEA"/>
    <w:rsid w:val="00012662"/>
    <w:rsid w:val="00586BEA"/>
    <w:rsid w:val="00E4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EAE1"/>
  <w15:chartTrackingRefBased/>
  <w15:docId w15:val="{DDF17B90-F4AC-494A-9134-C05E4431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662"/>
    <w:pPr>
      <w:spacing w:after="0" w:line="274" w:lineRule="exact"/>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2662"/>
    <w:pPr>
      <w:spacing w:line="548" w:lineRule="exact"/>
    </w:pPr>
  </w:style>
  <w:style w:type="character" w:customStyle="1" w:styleId="BodyTextChar">
    <w:name w:val="Body Text Char"/>
    <w:basedOn w:val="DefaultParagraphFont"/>
    <w:link w:val="BodyText"/>
    <w:rsid w:val="00012662"/>
    <w:rPr>
      <w:rFonts w:ascii="Times New Roman" w:eastAsia="Times New Roman" w:hAnsi="Times New Roman" w:cs="Times New Roman"/>
      <w:sz w:val="24"/>
      <w:szCs w:val="20"/>
      <w:lang w:eastAsia="en-US"/>
    </w:rPr>
  </w:style>
  <w:style w:type="character" w:styleId="PageNumber">
    <w:name w:val="page number"/>
    <w:basedOn w:val="DefaultParagraphFont"/>
    <w:rsid w:val="00012662"/>
  </w:style>
  <w:style w:type="paragraph" w:styleId="NoSpacing">
    <w:name w:val="No Spacing"/>
    <w:basedOn w:val="Normal"/>
    <w:qFormat/>
    <w:rsid w:val="00012662"/>
  </w:style>
  <w:style w:type="table" w:styleId="TableGrid">
    <w:name w:val="Table Grid"/>
    <w:basedOn w:val="TableNormal"/>
    <w:uiPriority w:val="59"/>
    <w:rsid w:val="000126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2662"/>
    <w:rPr>
      <w:color w:val="0563C1" w:themeColor="hyperlink"/>
      <w:u w:val="single"/>
    </w:rPr>
  </w:style>
  <w:style w:type="character" w:customStyle="1" w:styleId="apple-style-span">
    <w:name w:val="apple-style-span"/>
    <w:basedOn w:val="DefaultParagraphFont"/>
    <w:rsid w:val="00012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kedm@netzero.com" TargetMode="External"/><Relationship Id="rId5" Type="http://schemas.openxmlformats.org/officeDocument/2006/relationships/hyperlink" Target="mailto:Charlene.lott-sierra@boeing.com" TargetMode="External"/><Relationship Id="rId10" Type="http://schemas.openxmlformats.org/officeDocument/2006/relationships/theme" Target="theme/theme1.xml"/><Relationship Id="rId4" Type="http://schemas.openxmlformats.org/officeDocument/2006/relationships/hyperlink" Target="mailto:Marianne.klaus@boeing.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2159</Words>
  <Characters>12312</Characters>
  <Application>Microsoft Office Word</Application>
  <DocSecurity>0</DocSecurity>
  <Lines>102</Lines>
  <Paragraphs>28</Paragraphs>
  <ScaleCrop>false</ScaleCrop>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2</cp:revision>
  <dcterms:created xsi:type="dcterms:W3CDTF">2021-01-21T20:08:00Z</dcterms:created>
  <dcterms:modified xsi:type="dcterms:W3CDTF">2021-01-21T20:09:00Z</dcterms:modified>
</cp:coreProperties>
</file>